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9459E" w:rsidRDefault="00D3434A" w:rsidP="00E9459E">
      <w:pPr>
        <w:spacing w:line="240" w:lineRule="atLeast"/>
        <w:jc w:val="right"/>
        <w:rPr>
          <w:rFonts w:cs="David"/>
          <w:sz w:val="24"/>
          <w:szCs w:val="24"/>
          <w:rtl/>
        </w:rPr>
      </w:pPr>
      <w:r w:rsidRPr="0051154C">
        <w:rPr>
          <w:rFonts w:ascii="David" w:hAnsi="David" w:cs="David" w:hint="eastAsia"/>
          <w:sz w:val="24"/>
          <w:szCs w:val="24"/>
          <w:rtl/>
        </w:rPr>
        <w:t>‏</w:t>
      </w:r>
      <w:r w:rsidR="0008148B" w:rsidRPr="0051154C">
        <w:rPr>
          <w:rFonts w:cs="David" w:hint="cs"/>
          <w:sz w:val="24"/>
          <w:szCs w:val="24"/>
          <w:rtl/>
        </w:rPr>
        <w:t xml:space="preserve"> </w:t>
      </w:r>
      <w:r w:rsidR="00E9459E">
        <w:rPr>
          <w:rFonts w:cs="David" w:hint="cs"/>
          <w:sz w:val="24"/>
          <w:szCs w:val="24"/>
          <w:rtl/>
        </w:rPr>
        <w:t>ח'   תשע"ה</w:t>
      </w:r>
    </w:p>
    <w:p w:rsidR="00450CE9" w:rsidRPr="00EE136C" w:rsidRDefault="00E9459E" w:rsidP="00E9459E">
      <w:pPr>
        <w:spacing w:line="240" w:lineRule="atLeast"/>
        <w:jc w:val="right"/>
        <w:rPr>
          <w:rFonts w:cs="David"/>
          <w:sz w:val="24"/>
          <w:szCs w:val="24"/>
          <w:rtl/>
        </w:rPr>
      </w:pPr>
      <w:r>
        <w:rPr>
          <w:rFonts w:cs="David" w:hint="cs"/>
          <w:sz w:val="24"/>
          <w:szCs w:val="24"/>
          <w:rtl/>
        </w:rPr>
        <w:t>אוקטובר</w:t>
      </w:r>
      <w:r w:rsidR="004F3294">
        <w:rPr>
          <w:rFonts w:cs="David" w:hint="cs"/>
          <w:sz w:val="24"/>
          <w:szCs w:val="24"/>
          <w:rtl/>
        </w:rPr>
        <w:t xml:space="preserve">    </w:t>
      </w:r>
      <w:r w:rsidR="00450CE9">
        <w:rPr>
          <w:rFonts w:cs="David" w:hint="cs"/>
          <w:sz w:val="24"/>
          <w:szCs w:val="24"/>
          <w:rtl/>
        </w:rPr>
        <w:t xml:space="preserve"> </w:t>
      </w:r>
      <w:r w:rsidR="004F3294">
        <w:rPr>
          <w:rFonts w:cs="David" w:hint="cs"/>
          <w:sz w:val="24"/>
          <w:szCs w:val="24"/>
          <w:rtl/>
        </w:rPr>
        <w:t>2014</w:t>
      </w:r>
    </w:p>
    <w:p w:rsidR="00D3434A" w:rsidRPr="000B0A74" w:rsidRDefault="00D3434A" w:rsidP="00D3434A">
      <w:pPr>
        <w:pStyle w:val="1"/>
        <w:rPr>
          <w:sz w:val="24"/>
          <w:szCs w:val="24"/>
          <w:u w:val="none"/>
          <w:rtl/>
        </w:rPr>
      </w:pPr>
      <w:r w:rsidRPr="000B0A74">
        <w:rPr>
          <w:sz w:val="24"/>
          <w:szCs w:val="24"/>
          <w:u w:val="none"/>
          <w:rtl/>
        </w:rPr>
        <w:t xml:space="preserve">לכבוד      </w:t>
      </w:r>
    </w:p>
    <w:p w:rsidR="00D3434A" w:rsidRPr="000B0A74" w:rsidRDefault="00E9459E" w:rsidP="00D3434A">
      <w:pPr>
        <w:jc w:val="both"/>
        <w:rPr>
          <w:rFonts w:cs="David"/>
          <w:sz w:val="24"/>
          <w:szCs w:val="24"/>
          <w:rtl/>
        </w:rPr>
      </w:pPr>
      <w:r>
        <w:rPr>
          <w:rFonts w:hint="cs"/>
          <w:sz w:val="16"/>
          <w:szCs w:val="16"/>
          <w:u w:val="single"/>
          <w:rtl/>
          <w:lang w:eastAsia="en-US"/>
        </w:rPr>
        <mc:AlternateContent>
          <mc:Choice Requires="wps">
            <w:drawing>
              <wp:anchor distT="0" distB="0" distL="114300" distR="114300" simplePos="0" relativeHeight="251657728" behindDoc="0" locked="0" layoutInCell="1" allowOverlap="1">
                <wp:simplePos x="0" y="0"/>
                <wp:positionH relativeFrom="column">
                  <wp:posOffset>-114300</wp:posOffset>
                </wp:positionH>
                <wp:positionV relativeFrom="paragraph">
                  <wp:posOffset>132715</wp:posOffset>
                </wp:positionV>
                <wp:extent cx="1148715" cy="388620"/>
                <wp:effectExtent l="0" t="0" r="0" b="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8715" cy="3886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1F5E" w:rsidRPr="009C1F5E" w:rsidRDefault="00024B35" w:rsidP="009C1F5E">
                            <w:r>
                              <w:pict>
                                <v:shapetype id="_x0000_t172" coordsize="21600,21600" o:spt="172" adj="12000" path="m0@0l21600,m,21600l21600@1e">
                                  <v:formulas>
                                    <v:f eqn="val #0"/>
                                    <v:f eqn="sum 21600 0 @0"/>
                                    <v:f eqn="prod #0 1 2"/>
                                    <v:f eqn="sum @2 10800 0"/>
                                    <v:f eqn="prod @1 1 2"/>
                                    <v:f eqn="sum @4 10800 0"/>
                                  </v:formulas>
                                  <v:path textpathok="t" o:connecttype="custom" o:connectlocs="10800,@2;0,@3;10800,@5;21600,@4" o:connectangles="270,180,90,0"/>
                                  <v:textpath on="t" fitshape="t"/>
                                  <v:handles>
                                    <v:h position="topLeft,#0" yrange="0,15429"/>
                                  </v:handles>
                                  <o:lock v:ext="edit" text="t" shapetype="t"/>
                                </v:shapetype>
                                <v:shape id="_x0000_i1026" type="#_x0000_t172" style="width:73.05pt;height:23.4pt" fillcolor="black">
                                  <v:shadow color="#868686"/>
                                  <v:textpath style="font-family:&quot;Arial Black&quot;;v-text-kern:t" trim="t" fitpath="t" string="שאלות"/>
                                </v:shape>
                              </w:pict>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9pt;margin-top:10.45pt;width:90.45pt;height:30.6pt;z-index:25165772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" filled="f" stroked="f">
                <v:textbox style="mso-fit-shape-to-text:t">
                  <w:txbxContent>
                    <w:p w:rsidR="009C1F5E" w:rsidRPr="009C1F5E" w:rsidRDefault="00297C85" w:rsidP="009C1F5E">
                      <w:r>
                        <w:pict>
                          <v:shape id="_x0000_i1025" type="#_x0000_t172" style="width:73.05pt;height:23.4pt" fillcolor="black">
                            <v:shadow color="#868686"/>
                            <v:textpath style="font-family:&quot;Arial Black&quot;;v-text-kern:t" trim="t" fitpath="t" string="שאלות"/>
                          </v:shape>
                        </w:pict>
                      </w:r>
                    </w:p>
                  </w:txbxContent>
                </v:textbox>
              </v:shape>
            </w:pict>
          </mc:Fallback>
        </mc:AlternateContent>
      </w:r>
      <w:r w:rsidR="00D3434A" w:rsidRPr="000B0A74">
        <w:rPr>
          <w:rFonts w:cs="David"/>
          <w:sz w:val="24"/>
          <w:szCs w:val="24"/>
          <w:rtl/>
        </w:rPr>
        <w:t>_____________</w:t>
      </w:r>
    </w:p>
    <w:p w:rsidR="00D3434A" w:rsidRPr="000B0A74" w:rsidRDefault="00D3434A" w:rsidP="00D3434A">
      <w:pPr>
        <w:jc w:val="both"/>
        <w:rPr>
          <w:rFonts w:cs="David"/>
          <w:sz w:val="24"/>
          <w:szCs w:val="24"/>
          <w:rtl/>
        </w:rPr>
      </w:pPr>
      <w:r w:rsidRPr="000B0A74">
        <w:rPr>
          <w:rFonts w:cs="David"/>
          <w:sz w:val="24"/>
          <w:szCs w:val="24"/>
          <w:rtl/>
        </w:rPr>
        <w:t>_____________</w:t>
      </w:r>
    </w:p>
    <w:p w:rsidR="00D3434A" w:rsidRPr="000B0A74" w:rsidRDefault="00D3434A" w:rsidP="00D3434A">
      <w:pPr>
        <w:rPr>
          <w:rFonts w:cs="David"/>
          <w:sz w:val="24"/>
          <w:szCs w:val="24"/>
        </w:rPr>
      </w:pPr>
      <w:r w:rsidRPr="000B0A74">
        <w:rPr>
          <w:rFonts w:cs="David" w:hint="cs"/>
          <w:sz w:val="24"/>
          <w:szCs w:val="24"/>
          <w:rtl/>
        </w:rPr>
        <w:t>_____________</w:t>
      </w:r>
    </w:p>
    <w:p w:rsidR="00D3434A" w:rsidRPr="00007671" w:rsidRDefault="00D3434A" w:rsidP="00D3434A">
      <w:pPr>
        <w:pStyle w:val="a5"/>
        <w:ind w:left="360"/>
        <w:jc w:val="right"/>
        <w:rPr>
          <w:sz w:val="16"/>
          <w:szCs w:val="16"/>
          <w:u w:val="single"/>
          <w:rtl/>
        </w:rPr>
      </w:pPr>
    </w:p>
    <w:p w:rsidR="0051154C" w:rsidRPr="007765AF" w:rsidRDefault="00BA0568" w:rsidP="00FC7023">
      <w:pPr>
        <w:jc w:val="center"/>
        <w:rPr>
          <w:rFonts w:cs="David"/>
          <w:b/>
          <w:bCs/>
          <w:noProof w:val="0"/>
          <w:sz w:val="28"/>
          <w:szCs w:val="28"/>
          <w:u w:val="single"/>
          <w:rtl/>
        </w:rPr>
      </w:pPr>
      <w:r>
        <w:rPr>
          <w:rFonts w:cs="David" w:hint="cs"/>
          <w:b/>
          <w:bCs/>
          <w:sz w:val="28"/>
          <w:szCs w:val="28"/>
          <w:u w:val="single"/>
          <w:rtl/>
        </w:rPr>
        <w:t xml:space="preserve">הנדון: </w:t>
      </w:r>
      <w:r w:rsidR="00FA720D" w:rsidRPr="00FA720D">
        <w:rPr>
          <w:rFonts w:cs="David"/>
          <w:b/>
          <w:bCs/>
          <w:noProof w:val="0"/>
          <w:sz w:val="28"/>
          <w:szCs w:val="28"/>
          <w:u w:val="single"/>
          <w:rtl/>
        </w:rPr>
        <w:t xml:space="preserve">בקשה לקבלת </w:t>
      </w:r>
      <w:r w:rsidR="00E3377A">
        <w:rPr>
          <w:rFonts w:cs="David" w:hint="cs"/>
          <w:b/>
          <w:bCs/>
          <w:noProof w:val="0"/>
          <w:sz w:val="28"/>
          <w:szCs w:val="28"/>
          <w:u w:val="single"/>
          <w:rtl/>
        </w:rPr>
        <w:t xml:space="preserve">הצעות למכרז </w:t>
      </w:r>
      <w:r w:rsidR="00E3377A" w:rsidRPr="00E3377A">
        <w:rPr>
          <w:rFonts w:cs="David"/>
          <w:b/>
          <w:bCs/>
          <w:noProof w:val="0"/>
          <w:sz w:val="28"/>
          <w:szCs w:val="28"/>
          <w:u w:val="single"/>
          <w:rtl/>
        </w:rPr>
        <w:t xml:space="preserve">פומבי מס' </w:t>
      </w:r>
      <w:r w:rsidR="000E0DE8">
        <w:rPr>
          <w:rFonts w:cs="David" w:hint="cs"/>
          <w:b/>
          <w:bCs/>
          <w:noProof w:val="0"/>
          <w:sz w:val="28"/>
          <w:szCs w:val="28"/>
          <w:u w:val="single"/>
          <w:rtl/>
        </w:rPr>
        <w:t>193-2014</w:t>
      </w:r>
      <w:r w:rsidR="00E9459E" w:rsidRPr="00E9459E">
        <w:rPr>
          <w:rtl/>
        </w:rPr>
        <w:t xml:space="preserve"> </w:t>
      </w:r>
      <w:bookmarkStart w:id="0" w:name="_GoBack"/>
      <w:r w:rsidR="00E9459E" w:rsidRPr="00E9459E">
        <w:rPr>
          <w:rFonts w:cs="David"/>
          <w:b/>
          <w:bCs/>
          <w:noProof w:val="0"/>
          <w:sz w:val="28"/>
          <w:szCs w:val="28"/>
          <w:u w:val="single"/>
          <w:rtl/>
        </w:rPr>
        <w:t xml:space="preserve">מכרז משלים ל164-2013 –הפעלת מעונות </w:t>
      </w:r>
      <w:proofErr w:type="spellStart"/>
      <w:r w:rsidR="00E9459E" w:rsidRPr="00E9459E">
        <w:rPr>
          <w:rFonts w:cs="David"/>
          <w:b/>
          <w:bCs/>
          <w:noProof w:val="0"/>
          <w:sz w:val="28"/>
          <w:szCs w:val="28"/>
          <w:u w:val="single"/>
          <w:rtl/>
        </w:rPr>
        <w:t>ונופשנים</w:t>
      </w:r>
      <w:proofErr w:type="spellEnd"/>
      <w:r w:rsidR="00E9459E" w:rsidRPr="00E9459E">
        <w:rPr>
          <w:rFonts w:cs="David"/>
          <w:b/>
          <w:bCs/>
          <w:noProof w:val="0"/>
          <w:sz w:val="28"/>
          <w:szCs w:val="28"/>
          <w:u w:val="single"/>
          <w:rtl/>
        </w:rPr>
        <w:t xml:space="preserve"> במעונות לזקנים בפריסה ארצית.</w:t>
      </w:r>
      <w:bookmarkEnd w:id="0"/>
    </w:p>
    <w:p w:rsidR="009224DC" w:rsidRPr="00276235" w:rsidRDefault="00276235" w:rsidP="009324FF">
      <w:pPr>
        <w:pStyle w:val="2"/>
        <w:spacing w:before="0" w:after="0"/>
        <w:jc w:val="center"/>
        <w:rPr>
          <w:rFonts w:cs="David"/>
          <w:i w:val="0"/>
          <w:iCs w:val="0"/>
          <w:u w:val="single"/>
          <w:rtl/>
        </w:rPr>
      </w:pPr>
      <w:r w:rsidRPr="00276235">
        <w:rPr>
          <w:rFonts w:cs="David" w:hint="cs"/>
          <w:i w:val="0"/>
          <w:iCs w:val="0"/>
          <w:u w:val="single"/>
          <w:rtl/>
        </w:rPr>
        <w:t xml:space="preserve"> </w:t>
      </w:r>
    </w:p>
    <w:tbl>
      <w:tblPr>
        <w:bidiVisual/>
        <w:tblW w:w="94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16"/>
        <w:gridCol w:w="1843"/>
        <w:gridCol w:w="4678"/>
        <w:gridCol w:w="2199"/>
      </w:tblGrid>
      <w:tr w:rsidR="009224DC" w:rsidRPr="00452751" w:rsidTr="009739D2">
        <w:trPr>
          <w:cantSplit/>
          <w:tblHeader/>
        </w:trPr>
        <w:tc>
          <w:tcPr>
            <w:tcW w:w="716" w:type="dxa"/>
            <w:shd w:val="clear" w:color="auto" w:fill="auto"/>
          </w:tcPr>
          <w:p w:rsidR="009224DC" w:rsidRPr="00452751" w:rsidRDefault="002721F2" w:rsidP="00335451">
            <w:pPr>
              <w:jc w:val="center"/>
              <w:rPr>
                <w:rFonts w:cs="David"/>
                <w:sz w:val="24"/>
                <w:szCs w:val="24"/>
                <w:rtl/>
              </w:rPr>
            </w:pPr>
            <w:r w:rsidRPr="00452751">
              <w:rPr>
                <w:rFonts w:cs="David" w:hint="cs"/>
                <w:sz w:val="24"/>
                <w:szCs w:val="24"/>
                <w:rtl/>
              </w:rPr>
              <w:t>מס"ד</w:t>
            </w:r>
          </w:p>
        </w:tc>
        <w:tc>
          <w:tcPr>
            <w:tcW w:w="1843" w:type="dxa"/>
            <w:shd w:val="clear" w:color="auto" w:fill="auto"/>
          </w:tcPr>
          <w:p w:rsidR="009224DC" w:rsidRPr="00452751" w:rsidRDefault="002721F2" w:rsidP="00335451">
            <w:pPr>
              <w:jc w:val="center"/>
              <w:rPr>
                <w:rFonts w:cs="David"/>
                <w:b/>
                <w:bCs/>
                <w:sz w:val="24"/>
                <w:szCs w:val="24"/>
                <w:rtl/>
              </w:rPr>
            </w:pPr>
            <w:r w:rsidRPr="00452751">
              <w:rPr>
                <w:rFonts w:cs="David" w:hint="cs"/>
                <w:b/>
                <w:bCs/>
                <w:sz w:val="24"/>
                <w:szCs w:val="24"/>
                <w:rtl/>
              </w:rPr>
              <w:t>הפנייה לסעיף במכרז</w:t>
            </w:r>
          </w:p>
        </w:tc>
        <w:tc>
          <w:tcPr>
            <w:tcW w:w="4678" w:type="dxa"/>
            <w:shd w:val="clear" w:color="auto" w:fill="auto"/>
          </w:tcPr>
          <w:p w:rsidR="009224DC" w:rsidRPr="00452751" w:rsidRDefault="002721F2" w:rsidP="00335451">
            <w:pPr>
              <w:jc w:val="center"/>
              <w:rPr>
                <w:rFonts w:cs="David"/>
                <w:b/>
                <w:bCs/>
                <w:sz w:val="24"/>
                <w:szCs w:val="24"/>
                <w:rtl/>
              </w:rPr>
            </w:pPr>
            <w:r w:rsidRPr="00452751">
              <w:rPr>
                <w:rFonts w:cs="David" w:hint="cs"/>
                <w:b/>
                <w:bCs/>
                <w:sz w:val="24"/>
                <w:szCs w:val="24"/>
                <w:rtl/>
              </w:rPr>
              <w:t>שאלה/הערה</w:t>
            </w:r>
          </w:p>
        </w:tc>
        <w:tc>
          <w:tcPr>
            <w:tcW w:w="2199" w:type="dxa"/>
            <w:shd w:val="clear" w:color="auto" w:fill="auto"/>
          </w:tcPr>
          <w:p w:rsidR="009224DC" w:rsidRPr="00452751" w:rsidRDefault="002721F2" w:rsidP="00335451">
            <w:pPr>
              <w:jc w:val="center"/>
              <w:rPr>
                <w:rFonts w:cs="David"/>
                <w:b/>
                <w:bCs/>
                <w:sz w:val="24"/>
                <w:szCs w:val="24"/>
                <w:rtl/>
              </w:rPr>
            </w:pPr>
            <w:r w:rsidRPr="00452751">
              <w:rPr>
                <w:rFonts w:cs="David" w:hint="cs"/>
                <w:b/>
                <w:bCs/>
                <w:sz w:val="24"/>
                <w:szCs w:val="24"/>
                <w:rtl/>
              </w:rPr>
              <w:t>תשובות</w:t>
            </w:r>
          </w:p>
        </w:tc>
      </w:tr>
      <w:tr w:rsidR="00DA3A86" w:rsidRPr="00452751" w:rsidTr="009739D2">
        <w:tc>
          <w:tcPr>
            <w:tcW w:w="716" w:type="dxa"/>
            <w:shd w:val="clear" w:color="auto" w:fill="auto"/>
          </w:tcPr>
          <w:p w:rsidR="00DA3A86" w:rsidRPr="00452751" w:rsidRDefault="00DA3A86" w:rsidP="00691C0E">
            <w:pPr>
              <w:numPr>
                <w:ilvl w:val="0"/>
                <w:numId w:val="11"/>
              </w:numPr>
              <w:jc w:val="center"/>
              <w:rPr>
                <w:rFonts w:cs="David"/>
                <w:sz w:val="24"/>
                <w:szCs w:val="24"/>
                <w:rtl/>
              </w:rPr>
            </w:pPr>
            <w:r>
              <w:rPr>
                <w:rFonts w:cs="David" w:hint="cs"/>
                <w:sz w:val="24"/>
                <w:szCs w:val="24"/>
                <w:rtl/>
              </w:rPr>
              <w:t>1.</w:t>
            </w:r>
          </w:p>
        </w:tc>
        <w:tc>
          <w:tcPr>
            <w:tcW w:w="1843" w:type="dxa"/>
            <w:shd w:val="clear" w:color="auto" w:fill="auto"/>
            <w:vAlign w:val="center"/>
          </w:tcPr>
          <w:p w:rsidR="00DA3A86" w:rsidRPr="00691C0E" w:rsidRDefault="00691C0E" w:rsidP="00691C0E">
            <w:pPr>
              <w:rPr>
                <w:rFonts w:cs="David"/>
                <w:sz w:val="22"/>
                <w:szCs w:val="22"/>
                <w:rtl/>
              </w:rPr>
            </w:pPr>
            <w:r>
              <w:rPr>
                <w:rFonts w:cs="David" w:hint="cs"/>
                <w:sz w:val="22"/>
                <w:szCs w:val="22"/>
                <w:rtl/>
              </w:rPr>
              <w:t>כללי</w:t>
            </w:r>
          </w:p>
        </w:tc>
        <w:tc>
          <w:tcPr>
            <w:tcW w:w="4678" w:type="dxa"/>
            <w:shd w:val="clear" w:color="auto" w:fill="auto"/>
            <w:vAlign w:val="center"/>
          </w:tcPr>
          <w:p w:rsidR="000E0DE8" w:rsidRPr="00691C0E" w:rsidRDefault="000E0DE8" w:rsidP="00691C0E">
            <w:pPr>
              <w:rPr>
                <w:rFonts w:cs="David"/>
                <w:sz w:val="22"/>
                <w:szCs w:val="22"/>
                <w:rtl/>
              </w:rPr>
            </w:pPr>
            <w:r w:rsidRPr="00691C0E">
              <w:rPr>
                <w:rFonts w:cs="David"/>
                <w:sz w:val="22"/>
                <w:szCs w:val="22"/>
                <w:rtl/>
              </w:rPr>
              <w:t xml:space="preserve">האם עלינו לתקן את הליקויים שהתגלו במכרז 163/2013 או להגיש את כל המסמכים לפי מכרז </w:t>
            </w:r>
          </w:p>
          <w:p w:rsidR="000E0DE8" w:rsidRPr="00691C0E" w:rsidRDefault="000E0DE8" w:rsidP="00691C0E">
            <w:pPr>
              <w:rPr>
                <w:rFonts w:cs="David"/>
                <w:sz w:val="22"/>
                <w:szCs w:val="22"/>
                <w:rtl/>
              </w:rPr>
            </w:pPr>
          </w:p>
          <w:p w:rsidR="00DA3A86" w:rsidRPr="00691C0E" w:rsidRDefault="000E0DE8" w:rsidP="00691C0E">
            <w:pPr>
              <w:rPr>
                <w:rFonts w:cs="David"/>
                <w:sz w:val="22"/>
                <w:szCs w:val="22"/>
                <w:rtl/>
              </w:rPr>
            </w:pPr>
            <w:r w:rsidRPr="00691C0E">
              <w:rPr>
                <w:rFonts w:cs="David"/>
                <w:sz w:val="22"/>
                <w:szCs w:val="22"/>
                <w:rtl/>
              </w:rPr>
              <w:t>193/2014 ואם אכן כך המסמכים שצורפו למכרז הקודם רלוונטיים למכרז החדש?</w:t>
            </w:r>
          </w:p>
        </w:tc>
        <w:tc>
          <w:tcPr>
            <w:tcW w:w="2199" w:type="dxa"/>
            <w:shd w:val="clear" w:color="auto" w:fill="auto"/>
          </w:tcPr>
          <w:p w:rsidR="00DA3A86" w:rsidRPr="00452751" w:rsidRDefault="00254679" w:rsidP="00335451">
            <w:pPr>
              <w:jc w:val="both"/>
              <w:rPr>
                <w:rFonts w:cs="David"/>
                <w:sz w:val="24"/>
                <w:szCs w:val="24"/>
                <w:rtl/>
              </w:rPr>
            </w:pPr>
            <w:r>
              <w:rPr>
                <w:rFonts w:cs="David" w:hint="cs"/>
                <w:sz w:val="24"/>
                <w:szCs w:val="24"/>
                <w:rtl/>
              </w:rPr>
              <w:t>יש להגיש את כל המסמכים הנדרשים לפי מכרז זה (193/2014)</w:t>
            </w:r>
          </w:p>
        </w:tc>
      </w:tr>
      <w:tr w:rsidR="00E3377A" w:rsidRPr="00452751" w:rsidTr="009739D2">
        <w:tc>
          <w:tcPr>
            <w:tcW w:w="716" w:type="dxa"/>
            <w:shd w:val="clear" w:color="auto" w:fill="auto"/>
          </w:tcPr>
          <w:p w:rsidR="00E3377A" w:rsidRDefault="00155BEA" w:rsidP="00691C0E">
            <w:pPr>
              <w:numPr>
                <w:ilvl w:val="0"/>
                <w:numId w:val="11"/>
              </w:numPr>
              <w:jc w:val="center"/>
              <w:rPr>
                <w:rFonts w:cs="David"/>
                <w:sz w:val="24"/>
                <w:szCs w:val="24"/>
                <w:rtl/>
              </w:rPr>
            </w:pPr>
            <w:r>
              <w:rPr>
                <w:rFonts w:cs="David" w:hint="cs"/>
                <w:sz w:val="24"/>
                <w:szCs w:val="24"/>
                <w:rtl/>
              </w:rPr>
              <w:t>2.</w:t>
            </w:r>
          </w:p>
        </w:tc>
        <w:tc>
          <w:tcPr>
            <w:tcW w:w="1843" w:type="dxa"/>
            <w:shd w:val="clear" w:color="auto" w:fill="auto"/>
            <w:vAlign w:val="center"/>
          </w:tcPr>
          <w:p w:rsidR="00E3377A" w:rsidRPr="00691C0E" w:rsidRDefault="00691C0E" w:rsidP="00691C0E">
            <w:pPr>
              <w:rPr>
                <w:rFonts w:cs="David"/>
                <w:sz w:val="22"/>
                <w:szCs w:val="22"/>
                <w:rtl/>
              </w:rPr>
            </w:pPr>
            <w:r>
              <w:rPr>
                <w:rFonts w:cs="David" w:hint="cs"/>
                <w:sz w:val="22"/>
                <w:szCs w:val="22"/>
                <w:rtl/>
              </w:rPr>
              <w:t>כללי</w:t>
            </w:r>
          </w:p>
        </w:tc>
        <w:tc>
          <w:tcPr>
            <w:tcW w:w="4678" w:type="dxa"/>
            <w:shd w:val="clear" w:color="auto" w:fill="auto"/>
            <w:vAlign w:val="center"/>
          </w:tcPr>
          <w:p w:rsidR="000E0DE8" w:rsidRPr="00691C0E" w:rsidRDefault="000E0DE8" w:rsidP="00691C0E">
            <w:pPr>
              <w:rPr>
                <w:rFonts w:cs="David"/>
                <w:sz w:val="22"/>
                <w:szCs w:val="22"/>
                <w:rtl/>
              </w:rPr>
            </w:pPr>
            <w:r w:rsidRPr="00691C0E">
              <w:rPr>
                <w:rFonts w:cs="David"/>
                <w:sz w:val="22"/>
                <w:szCs w:val="22"/>
                <w:rtl/>
              </w:rPr>
              <w:t>האם נדרש אישור מבעל המבנה כאשר המבנה המוצע פועל כבית הורים מזה כ- 15 שנה.</w:t>
            </w:r>
          </w:p>
          <w:p w:rsidR="000E0DE8" w:rsidRPr="00691C0E" w:rsidRDefault="000E0DE8" w:rsidP="00691C0E">
            <w:pPr>
              <w:rPr>
                <w:rFonts w:cs="David"/>
                <w:sz w:val="22"/>
                <w:szCs w:val="22"/>
                <w:rtl/>
              </w:rPr>
            </w:pPr>
            <w:r w:rsidRPr="00691C0E">
              <w:rPr>
                <w:rFonts w:cs="David"/>
                <w:sz w:val="22"/>
                <w:szCs w:val="22"/>
                <w:rtl/>
              </w:rPr>
              <w:t>כמו כן, חוזה השכירות מלכתחילה היה מיועד לבית אבות והמבנה שימש בעבר כבית אבות עוד לפני שהחברה המציעה</w:t>
            </w:r>
          </w:p>
          <w:p w:rsidR="00F201CD" w:rsidRPr="00691C0E" w:rsidRDefault="000E0DE8" w:rsidP="00691C0E">
            <w:pPr>
              <w:rPr>
                <w:rFonts w:cs="David"/>
                <w:sz w:val="22"/>
                <w:szCs w:val="22"/>
                <w:rtl/>
              </w:rPr>
            </w:pPr>
            <w:r w:rsidRPr="00691C0E">
              <w:rPr>
                <w:rFonts w:cs="David"/>
                <w:sz w:val="22"/>
                <w:szCs w:val="22"/>
                <w:rtl/>
              </w:rPr>
              <w:t>החלה להפעיל את המבנה כבית הורים</w:t>
            </w:r>
          </w:p>
        </w:tc>
        <w:tc>
          <w:tcPr>
            <w:tcW w:w="2199" w:type="dxa"/>
            <w:shd w:val="clear" w:color="auto" w:fill="auto"/>
          </w:tcPr>
          <w:p w:rsidR="00E3377A" w:rsidRPr="00452751" w:rsidRDefault="00D70111" w:rsidP="00335451">
            <w:pPr>
              <w:jc w:val="both"/>
              <w:rPr>
                <w:rFonts w:cs="David"/>
                <w:sz w:val="24"/>
                <w:szCs w:val="24"/>
                <w:rtl/>
              </w:rPr>
            </w:pPr>
            <w:r>
              <w:rPr>
                <w:rFonts w:cs="David" w:hint="cs"/>
                <w:sz w:val="24"/>
                <w:szCs w:val="24"/>
                <w:rtl/>
              </w:rPr>
              <w:t>כן</w:t>
            </w:r>
          </w:p>
        </w:tc>
      </w:tr>
      <w:tr w:rsidR="00F201CD" w:rsidRPr="00452751" w:rsidTr="009739D2">
        <w:tc>
          <w:tcPr>
            <w:tcW w:w="716" w:type="dxa"/>
            <w:shd w:val="clear" w:color="auto" w:fill="auto"/>
          </w:tcPr>
          <w:p w:rsidR="00F201CD" w:rsidRDefault="00F201CD" w:rsidP="00691C0E">
            <w:pPr>
              <w:numPr>
                <w:ilvl w:val="0"/>
                <w:numId w:val="11"/>
              </w:numPr>
              <w:jc w:val="center"/>
              <w:rPr>
                <w:rFonts w:cs="David"/>
                <w:sz w:val="24"/>
                <w:szCs w:val="24"/>
                <w:rtl/>
              </w:rPr>
            </w:pPr>
            <w:r>
              <w:rPr>
                <w:rFonts w:cs="David" w:hint="cs"/>
                <w:sz w:val="24"/>
                <w:szCs w:val="24"/>
                <w:rtl/>
              </w:rPr>
              <w:t>3.</w:t>
            </w:r>
          </w:p>
        </w:tc>
        <w:tc>
          <w:tcPr>
            <w:tcW w:w="1843" w:type="dxa"/>
            <w:shd w:val="clear" w:color="auto" w:fill="auto"/>
          </w:tcPr>
          <w:p w:rsidR="00F201CD" w:rsidRPr="00691C0E" w:rsidRDefault="000E0DE8" w:rsidP="00691C0E">
            <w:pPr>
              <w:pStyle w:val="HNormal"/>
              <w:tabs>
                <w:tab w:val="left" w:pos="1930"/>
              </w:tabs>
              <w:jc w:val="left"/>
              <w:rPr>
                <w:rFonts w:cs="David"/>
                <w:color w:val="000000"/>
                <w:sz w:val="22"/>
                <w:szCs w:val="22"/>
                <w:rtl/>
                <w:lang w:eastAsia="en-US"/>
              </w:rPr>
            </w:pPr>
            <w:r w:rsidRPr="00691C0E">
              <w:rPr>
                <w:rFonts w:cs="David"/>
                <w:color w:val="000000"/>
                <w:sz w:val="22"/>
                <w:szCs w:val="22"/>
                <w:rtl/>
                <w:lang w:eastAsia="en-US"/>
              </w:rPr>
              <w:t>נספח 10 - בדיקת המבנה המוצע בדרישות בטיחות</w:t>
            </w:r>
          </w:p>
        </w:tc>
        <w:tc>
          <w:tcPr>
            <w:tcW w:w="4678" w:type="dxa"/>
            <w:shd w:val="clear" w:color="auto" w:fill="auto"/>
          </w:tcPr>
          <w:p w:rsidR="000E0DE8" w:rsidRPr="00691C0E" w:rsidRDefault="000E0DE8" w:rsidP="00691C0E">
            <w:pPr>
              <w:rPr>
                <w:rFonts w:ascii="Calibri" w:eastAsia="Calibri" w:hAnsi="Calibri" w:cs="David"/>
                <w:noProof w:val="0"/>
                <w:sz w:val="22"/>
                <w:szCs w:val="22"/>
                <w:rtl/>
                <w:lang w:eastAsia="en-US"/>
              </w:rPr>
            </w:pPr>
            <w:r w:rsidRPr="00691C0E">
              <w:rPr>
                <w:rFonts w:ascii="Calibri" w:eastAsia="Calibri" w:hAnsi="Calibri" w:cs="David" w:hint="cs"/>
                <w:noProof w:val="0"/>
                <w:sz w:val="22"/>
                <w:szCs w:val="22"/>
                <w:rtl/>
                <w:lang w:eastAsia="en-US"/>
              </w:rPr>
              <w:t>האם בדיקה שהתבצעה ע"י מומחה בטיחות בתאריך 07/2013</w:t>
            </w:r>
          </w:p>
          <w:p w:rsidR="00F201CD" w:rsidRPr="00691C0E" w:rsidRDefault="000E0DE8" w:rsidP="00691C0E">
            <w:pPr>
              <w:rPr>
                <w:rFonts w:ascii="Calibri" w:eastAsia="Calibri" w:hAnsi="Calibri" w:cs="David"/>
                <w:noProof w:val="0"/>
                <w:sz w:val="22"/>
                <w:szCs w:val="22"/>
                <w:rtl/>
                <w:lang w:eastAsia="en-US"/>
              </w:rPr>
            </w:pPr>
            <w:r w:rsidRPr="00691C0E">
              <w:rPr>
                <w:rFonts w:ascii="Calibri" w:eastAsia="Calibri" w:hAnsi="Calibri" w:cs="David" w:hint="cs"/>
                <w:noProof w:val="0"/>
                <w:sz w:val="22"/>
                <w:szCs w:val="22"/>
                <w:rtl/>
                <w:lang w:eastAsia="en-US"/>
              </w:rPr>
              <w:t>עדיין תקפה או שצריך לבצע בדיקה נוספת?</w:t>
            </w:r>
          </w:p>
        </w:tc>
        <w:tc>
          <w:tcPr>
            <w:tcW w:w="2199" w:type="dxa"/>
            <w:shd w:val="clear" w:color="auto" w:fill="auto"/>
          </w:tcPr>
          <w:p w:rsidR="00F201CD" w:rsidRPr="00452751" w:rsidRDefault="00D70111" w:rsidP="00335451">
            <w:pPr>
              <w:jc w:val="both"/>
              <w:rPr>
                <w:rFonts w:cs="David"/>
                <w:sz w:val="24"/>
                <w:szCs w:val="24"/>
                <w:rtl/>
              </w:rPr>
            </w:pPr>
            <w:r>
              <w:rPr>
                <w:rFonts w:cs="David" w:hint="cs"/>
                <w:sz w:val="24"/>
                <w:szCs w:val="24"/>
                <w:rtl/>
              </w:rPr>
              <w:t xml:space="preserve">נוכח התקופה הארוכה שחלפה מאז ביצועה של הבדיקה הקודמת, יש צורך לבצע בדיקה חדשה ולצרף לה אישורים נדרשים עדכניים. </w:t>
            </w:r>
          </w:p>
        </w:tc>
      </w:tr>
      <w:tr w:rsidR="00F201CD" w:rsidRPr="00452751" w:rsidTr="009739D2">
        <w:tc>
          <w:tcPr>
            <w:tcW w:w="716" w:type="dxa"/>
            <w:shd w:val="clear" w:color="auto" w:fill="auto"/>
          </w:tcPr>
          <w:p w:rsidR="00F201CD" w:rsidRDefault="00F201CD" w:rsidP="00691C0E">
            <w:pPr>
              <w:numPr>
                <w:ilvl w:val="0"/>
                <w:numId w:val="11"/>
              </w:numPr>
              <w:jc w:val="center"/>
              <w:rPr>
                <w:rFonts w:cs="David"/>
                <w:sz w:val="24"/>
                <w:szCs w:val="24"/>
                <w:rtl/>
              </w:rPr>
            </w:pPr>
            <w:r>
              <w:rPr>
                <w:rFonts w:cs="David" w:hint="cs"/>
                <w:sz w:val="24"/>
                <w:szCs w:val="24"/>
                <w:rtl/>
              </w:rPr>
              <w:t>4.</w:t>
            </w:r>
          </w:p>
        </w:tc>
        <w:tc>
          <w:tcPr>
            <w:tcW w:w="1843" w:type="dxa"/>
            <w:shd w:val="clear" w:color="auto" w:fill="auto"/>
            <w:vAlign w:val="center"/>
          </w:tcPr>
          <w:p w:rsidR="00F201CD" w:rsidRPr="00691C0E" w:rsidRDefault="000E0DE8" w:rsidP="00691C0E">
            <w:pPr>
              <w:rPr>
                <w:rFonts w:cs="David"/>
                <w:sz w:val="22"/>
                <w:szCs w:val="22"/>
                <w:rtl/>
              </w:rPr>
            </w:pPr>
            <w:r w:rsidRPr="00691C0E">
              <w:rPr>
                <w:rFonts w:cs="David"/>
                <w:sz w:val="22"/>
                <w:szCs w:val="22"/>
                <w:rtl/>
              </w:rPr>
              <w:t>נספח 8 – הצהרה לעמידה בתנאי בחוק למניעת העסקה של עברייני מין</w:t>
            </w:r>
          </w:p>
        </w:tc>
        <w:tc>
          <w:tcPr>
            <w:tcW w:w="4678" w:type="dxa"/>
            <w:shd w:val="clear" w:color="auto" w:fill="auto"/>
            <w:vAlign w:val="center"/>
          </w:tcPr>
          <w:p w:rsidR="000E0DE8" w:rsidRPr="00691C0E" w:rsidRDefault="000E0DE8" w:rsidP="00691C0E">
            <w:pPr>
              <w:rPr>
                <w:rFonts w:cs="David"/>
                <w:sz w:val="22"/>
                <w:szCs w:val="22"/>
                <w:rtl/>
              </w:rPr>
            </w:pPr>
            <w:r w:rsidRPr="00691C0E">
              <w:rPr>
                <w:rFonts w:cs="David"/>
                <w:sz w:val="22"/>
                <w:szCs w:val="22"/>
                <w:rtl/>
              </w:rPr>
              <w:t xml:space="preserve">האם צריך לצרף למכרז אישורים מהמשטרה על אי ביצע עבירות </w:t>
            </w:r>
          </w:p>
          <w:p w:rsidR="00F201CD" w:rsidRPr="00691C0E" w:rsidRDefault="000E0DE8" w:rsidP="00691C0E">
            <w:pPr>
              <w:rPr>
                <w:rFonts w:cs="David"/>
                <w:sz w:val="22"/>
                <w:szCs w:val="22"/>
                <w:rtl/>
              </w:rPr>
            </w:pPr>
            <w:r w:rsidRPr="00691C0E">
              <w:rPr>
                <w:rFonts w:cs="David"/>
                <w:sz w:val="22"/>
                <w:szCs w:val="22"/>
                <w:rtl/>
              </w:rPr>
              <w:t>גם אם האגודה מעסיקה את העובדים בהעסקה ישירה, או שצריך לשמור את האישורים בתיקי העובדים. הנושא לא ברור</w:t>
            </w:r>
          </w:p>
        </w:tc>
        <w:tc>
          <w:tcPr>
            <w:tcW w:w="2199" w:type="dxa"/>
            <w:shd w:val="clear" w:color="auto" w:fill="auto"/>
          </w:tcPr>
          <w:p w:rsidR="00F201CD" w:rsidRPr="00452751" w:rsidRDefault="00D70111" w:rsidP="00335451">
            <w:pPr>
              <w:jc w:val="both"/>
              <w:rPr>
                <w:rFonts w:cs="David"/>
                <w:sz w:val="24"/>
                <w:szCs w:val="24"/>
                <w:rtl/>
              </w:rPr>
            </w:pPr>
            <w:r>
              <w:rPr>
                <w:rFonts w:cs="David" w:hint="cs"/>
                <w:sz w:val="24"/>
                <w:szCs w:val="24"/>
                <w:rtl/>
              </w:rPr>
              <w:t>השאלה לא ברורה.  יש לפעול בהתאם למפורט בתנאי סף 2.2.2. גם אם העובדים מועסקים בהעסקה ישירה צריך לשמור בתיקיהם את האישורים, כמפורט במפרט.</w:t>
            </w:r>
          </w:p>
        </w:tc>
      </w:tr>
      <w:tr w:rsidR="000E0DE8" w:rsidRPr="00452751" w:rsidTr="009739D2">
        <w:tc>
          <w:tcPr>
            <w:tcW w:w="716" w:type="dxa"/>
            <w:shd w:val="clear" w:color="auto" w:fill="auto"/>
          </w:tcPr>
          <w:p w:rsidR="000E0DE8" w:rsidRDefault="000E0DE8" w:rsidP="00691C0E">
            <w:pPr>
              <w:numPr>
                <w:ilvl w:val="0"/>
                <w:numId w:val="11"/>
              </w:numPr>
              <w:jc w:val="center"/>
              <w:rPr>
                <w:rFonts w:cs="David"/>
                <w:sz w:val="24"/>
                <w:szCs w:val="24"/>
                <w:rtl/>
              </w:rPr>
            </w:pPr>
          </w:p>
        </w:tc>
        <w:tc>
          <w:tcPr>
            <w:tcW w:w="1843" w:type="dxa"/>
            <w:shd w:val="clear" w:color="auto" w:fill="auto"/>
            <w:vAlign w:val="center"/>
          </w:tcPr>
          <w:p w:rsidR="000E0DE8" w:rsidRPr="00691C0E" w:rsidRDefault="00691C0E" w:rsidP="00691C0E">
            <w:pPr>
              <w:rPr>
                <w:rFonts w:cs="David"/>
                <w:sz w:val="22"/>
                <w:szCs w:val="22"/>
                <w:rtl/>
              </w:rPr>
            </w:pPr>
            <w:r>
              <w:rPr>
                <w:rFonts w:cs="David" w:hint="cs"/>
                <w:sz w:val="22"/>
                <w:szCs w:val="22"/>
                <w:rtl/>
              </w:rPr>
              <w:t>כללי</w:t>
            </w:r>
          </w:p>
        </w:tc>
        <w:tc>
          <w:tcPr>
            <w:tcW w:w="4678" w:type="dxa"/>
            <w:shd w:val="clear" w:color="auto" w:fill="auto"/>
            <w:vAlign w:val="center"/>
          </w:tcPr>
          <w:p w:rsidR="000E0DE8" w:rsidRPr="00691C0E" w:rsidRDefault="000E0DE8" w:rsidP="00691C0E">
            <w:pPr>
              <w:rPr>
                <w:rFonts w:cs="David"/>
                <w:sz w:val="22"/>
                <w:szCs w:val="22"/>
                <w:rtl/>
              </w:rPr>
            </w:pPr>
            <w:r w:rsidRPr="00691C0E">
              <w:rPr>
                <w:rFonts w:cs="David"/>
                <w:sz w:val="22"/>
                <w:szCs w:val="22"/>
                <w:rtl/>
              </w:rPr>
              <w:t>מה בנוגע לאישור כיבוי אש, האם צריך לצרף למסמכי המכרז?</w:t>
            </w:r>
          </w:p>
        </w:tc>
        <w:tc>
          <w:tcPr>
            <w:tcW w:w="2199" w:type="dxa"/>
            <w:shd w:val="clear" w:color="auto" w:fill="auto"/>
          </w:tcPr>
          <w:p w:rsidR="000E0DE8" w:rsidRPr="00452751" w:rsidRDefault="00D70111" w:rsidP="00335451">
            <w:pPr>
              <w:jc w:val="both"/>
              <w:rPr>
                <w:rFonts w:cs="David"/>
                <w:sz w:val="24"/>
                <w:szCs w:val="24"/>
                <w:rtl/>
              </w:rPr>
            </w:pPr>
            <w:r>
              <w:rPr>
                <w:rFonts w:cs="David" w:hint="cs"/>
                <w:sz w:val="24"/>
                <w:szCs w:val="24"/>
                <w:rtl/>
              </w:rPr>
              <w:t>כן</w:t>
            </w:r>
          </w:p>
        </w:tc>
      </w:tr>
      <w:tr w:rsidR="000E0DE8" w:rsidRPr="00452751" w:rsidTr="009739D2">
        <w:tc>
          <w:tcPr>
            <w:tcW w:w="716" w:type="dxa"/>
            <w:shd w:val="clear" w:color="auto" w:fill="auto"/>
          </w:tcPr>
          <w:p w:rsidR="000E0DE8" w:rsidRDefault="000E0DE8" w:rsidP="00691C0E">
            <w:pPr>
              <w:numPr>
                <w:ilvl w:val="0"/>
                <w:numId w:val="11"/>
              </w:numPr>
              <w:jc w:val="center"/>
              <w:rPr>
                <w:rFonts w:cs="David"/>
                <w:sz w:val="24"/>
                <w:szCs w:val="24"/>
                <w:rtl/>
              </w:rPr>
            </w:pPr>
          </w:p>
        </w:tc>
        <w:tc>
          <w:tcPr>
            <w:tcW w:w="1843" w:type="dxa"/>
            <w:shd w:val="clear" w:color="auto" w:fill="auto"/>
            <w:vAlign w:val="center"/>
          </w:tcPr>
          <w:p w:rsidR="000E0DE8" w:rsidRPr="00691C0E" w:rsidRDefault="00691C0E" w:rsidP="00691C0E">
            <w:pPr>
              <w:rPr>
                <w:rFonts w:cs="David"/>
                <w:sz w:val="22"/>
                <w:szCs w:val="22"/>
                <w:rtl/>
              </w:rPr>
            </w:pPr>
            <w:r>
              <w:rPr>
                <w:rFonts w:cs="David" w:hint="cs"/>
                <w:sz w:val="22"/>
                <w:szCs w:val="22"/>
                <w:rtl/>
              </w:rPr>
              <w:t>כללי</w:t>
            </w:r>
          </w:p>
        </w:tc>
        <w:tc>
          <w:tcPr>
            <w:tcW w:w="4678" w:type="dxa"/>
            <w:shd w:val="clear" w:color="auto" w:fill="auto"/>
            <w:vAlign w:val="center"/>
          </w:tcPr>
          <w:p w:rsidR="000E0DE8" w:rsidRPr="00691C0E" w:rsidRDefault="000E0DE8" w:rsidP="00691C0E">
            <w:pPr>
              <w:rPr>
                <w:rFonts w:cs="David"/>
                <w:sz w:val="22"/>
                <w:szCs w:val="22"/>
                <w:rtl/>
              </w:rPr>
            </w:pPr>
            <w:r w:rsidRPr="00691C0E">
              <w:rPr>
                <w:rFonts w:cs="David"/>
                <w:sz w:val="22"/>
                <w:szCs w:val="22"/>
                <w:rtl/>
              </w:rPr>
              <w:t xml:space="preserve">כתב ערבות ביצוע, ומבקשים הדרכה או הבהרה בעניין מילוי הטופס </w:t>
            </w:r>
            <w:r w:rsidRPr="00691C0E">
              <w:rPr>
                <w:rFonts w:cs="David"/>
                <w:sz w:val="22"/>
                <w:szCs w:val="22"/>
              </w:rPr>
              <w:t>. </w:t>
            </w:r>
            <w:r w:rsidRPr="00691C0E">
              <w:rPr>
                <w:rFonts w:cs="David"/>
                <w:sz w:val="22"/>
                <w:szCs w:val="22"/>
              </w:rPr>
              <w:br/>
            </w:r>
            <w:r w:rsidRPr="00691C0E">
              <w:rPr>
                <w:rFonts w:cs="David"/>
                <w:sz w:val="22"/>
                <w:szCs w:val="22"/>
                <w:rtl/>
              </w:rPr>
              <w:t>האם הוא מתייחס לתקופה לאחר זכיית המכרז או לפנ</w:t>
            </w:r>
            <w:r w:rsidR="00D70111">
              <w:rPr>
                <w:rFonts w:cs="David" w:hint="cs"/>
                <w:sz w:val="22"/>
                <w:szCs w:val="22"/>
                <w:rtl/>
              </w:rPr>
              <w:t>י</w:t>
            </w:r>
          </w:p>
        </w:tc>
        <w:tc>
          <w:tcPr>
            <w:tcW w:w="2199" w:type="dxa"/>
            <w:shd w:val="clear" w:color="auto" w:fill="auto"/>
          </w:tcPr>
          <w:p w:rsidR="000E0DE8" w:rsidRPr="00452751" w:rsidRDefault="00D70111" w:rsidP="00335451">
            <w:pPr>
              <w:jc w:val="both"/>
              <w:rPr>
                <w:rFonts w:cs="David"/>
                <w:sz w:val="24"/>
                <w:szCs w:val="24"/>
                <w:rtl/>
              </w:rPr>
            </w:pPr>
            <w:r>
              <w:rPr>
                <w:rFonts w:cs="David" w:hint="cs"/>
                <w:sz w:val="24"/>
                <w:szCs w:val="24"/>
                <w:rtl/>
              </w:rPr>
              <w:t xml:space="preserve">ערבות ביצוע ניתנת לאחר הזכיה במכרז. בשלב הגשת ההצעה נדרשת חתימת המציע בלבד. </w:t>
            </w:r>
          </w:p>
        </w:tc>
      </w:tr>
      <w:tr w:rsidR="000E0DE8" w:rsidRPr="00452751" w:rsidTr="009739D2">
        <w:tc>
          <w:tcPr>
            <w:tcW w:w="716" w:type="dxa"/>
            <w:shd w:val="clear" w:color="auto" w:fill="auto"/>
          </w:tcPr>
          <w:p w:rsidR="000E0DE8" w:rsidRDefault="000E0DE8" w:rsidP="00691C0E">
            <w:pPr>
              <w:numPr>
                <w:ilvl w:val="0"/>
                <w:numId w:val="11"/>
              </w:numPr>
              <w:jc w:val="center"/>
              <w:rPr>
                <w:rFonts w:cs="David"/>
                <w:sz w:val="24"/>
                <w:szCs w:val="24"/>
                <w:rtl/>
              </w:rPr>
            </w:pPr>
          </w:p>
        </w:tc>
        <w:tc>
          <w:tcPr>
            <w:tcW w:w="1843" w:type="dxa"/>
            <w:shd w:val="clear" w:color="auto" w:fill="auto"/>
            <w:vAlign w:val="center"/>
          </w:tcPr>
          <w:p w:rsidR="000E0DE8" w:rsidRPr="00691C0E" w:rsidRDefault="00691C0E" w:rsidP="00691C0E">
            <w:pPr>
              <w:rPr>
                <w:rFonts w:cs="David"/>
                <w:sz w:val="22"/>
                <w:szCs w:val="22"/>
                <w:rtl/>
              </w:rPr>
            </w:pPr>
            <w:r w:rsidRPr="00691C0E">
              <w:rPr>
                <w:rFonts w:cs="David"/>
                <w:sz w:val="22"/>
                <w:szCs w:val="22"/>
                <w:rtl/>
              </w:rPr>
              <w:t>כללי</w:t>
            </w:r>
          </w:p>
        </w:tc>
        <w:tc>
          <w:tcPr>
            <w:tcW w:w="4678" w:type="dxa"/>
            <w:shd w:val="clear" w:color="auto" w:fill="auto"/>
            <w:vAlign w:val="center"/>
          </w:tcPr>
          <w:p w:rsidR="000E0DE8" w:rsidRPr="00691C0E" w:rsidRDefault="000E0DE8" w:rsidP="00691C0E">
            <w:pPr>
              <w:rPr>
                <w:rFonts w:cs="David"/>
                <w:sz w:val="22"/>
                <w:szCs w:val="22"/>
                <w:rtl/>
              </w:rPr>
            </w:pPr>
            <w:r w:rsidRPr="00691C0E">
              <w:rPr>
                <w:rFonts w:cs="David"/>
                <w:sz w:val="22"/>
                <w:szCs w:val="22"/>
                <w:rtl/>
              </w:rPr>
              <w:t>מה גובה הסכום שיצויין בטופס לעניין סילוק ומה תקופת הערבות שתצוין בטופס</w:t>
            </w:r>
            <w:r w:rsidRPr="00691C0E">
              <w:rPr>
                <w:rFonts w:cs="David" w:hint="cs"/>
                <w:sz w:val="22"/>
                <w:szCs w:val="22"/>
                <w:rtl/>
              </w:rPr>
              <w:t>?ומי צריך לחתום על הטופס- המציע או הבנק?</w:t>
            </w:r>
          </w:p>
        </w:tc>
        <w:tc>
          <w:tcPr>
            <w:tcW w:w="2199" w:type="dxa"/>
            <w:shd w:val="clear" w:color="auto" w:fill="auto"/>
          </w:tcPr>
          <w:p w:rsidR="000E0DE8" w:rsidRDefault="00D70111" w:rsidP="00335451">
            <w:pPr>
              <w:jc w:val="both"/>
              <w:rPr>
                <w:rFonts w:cs="David"/>
                <w:sz w:val="24"/>
                <w:szCs w:val="24"/>
                <w:rtl/>
              </w:rPr>
            </w:pPr>
            <w:r>
              <w:rPr>
                <w:rFonts w:cs="David" w:hint="cs"/>
                <w:sz w:val="24"/>
                <w:szCs w:val="24"/>
                <w:rtl/>
              </w:rPr>
              <w:t>ערבות הביצוע תהיה בגובה של כ-5% מאמדן היקף ההתקשרות השנתי.</w:t>
            </w:r>
          </w:p>
          <w:p w:rsidR="00D70111" w:rsidRPr="00452751" w:rsidRDefault="00D70111" w:rsidP="00335451">
            <w:pPr>
              <w:jc w:val="both"/>
              <w:rPr>
                <w:rFonts w:cs="David"/>
                <w:sz w:val="24"/>
                <w:szCs w:val="24"/>
                <w:rtl/>
              </w:rPr>
            </w:pPr>
            <w:r>
              <w:rPr>
                <w:rFonts w:cs="David" w:hint="cs"/>
                <w:sz w:val="24"/>
                <w:szCs w:val="24"/>
                <w:rtl/>
              </w:rPr>
              <w:t xml:space="preserve">בשלב הגשת ההצעה נדרשת חתימתו של </w:t>
            </w:r>
            <w:r>
              <w:rPr>
                <w:rFonts w:cs="David" w:hint="cs"/>
                <w:sz w:val="24"/>
                <w:szCs w:val="24"/>
                <w:rtl/>
              </w:rPr>
              <w:lastRenderedPageBreak/>
              <w:t>המציע בלבד.</w:t>
            </w:r>
          </w:p>
        </w:tc>
      </w:tr>
      <w:tr w:rsidR="000E0DE8" w:rsidRPr="00452751" w:rsidTr="009739D2">
        <w:tc>
          <w:tcPr>
            <w:tcW w:w="716" w:type="dxa"/>
            <w:shd w:val="clear" w:color="auto" w:fill="auto"/>
          </w:tcPr>
          <w:p w:rsidR="000E0DE8" w:rsidRDefault="000E0DE8" w:rsidP="00691C0E">
            <w:pPr>
              <w:numPr>
                <w:ilvl w:val="0"/>
                <w:numId w:val="11"/>
              </w:numPr>
              <w:jc w:val="center"/>
              <w:rPr>
                <w:rFonts w:cs="David"/>
                <w:sz w:val="24"/>
                <w:szCs w:val="24"/>
                <w:rtl/>
              </w:rPr>
            </w:pPr>
          </w:p>
        </w:tc>
        <w:tc>
          <w:tcPr>
            <w:tcW w:w="1843" w:type="dxa"/>
            <w:shd w:val="clear" w:color="auto" w:fill="auto"/>
            <w:vAlign w:val="center"/>
          </w:tcPr>
          <w:p w:rsidR="000E0DE8" w:rsidRPr="00691C0E" w:rsidRDefault="00691C0E" w:rsidP="00691C0E">
            <w:pPr>
              <w:rPr>
                <w:rFonts w:cs="David"/>
                <w:sz w:val="22"/>
                <w:szCs w:val="22"/>
                <w:rtl/>
              </w:rPr>
            </w:pPr>
            <w:r w:rsidRPr="00691C0E">
              <w:rPr>
                <w:rFonts w:cs="David"/>
                <w:sz w:val="22"/>
                <w:szCs w:val="22"/>
                <w:rtl/>
              </w:rPr>
              <w:t>כללי</w:t>
            </w:r>
          </w:p>
        </w:tc>
        <w:tc>
          <w:tcPr>
            <w:tcW w:w="4678" w:type="dxa"/>
            <w:shd w:val="clear" w:color="auto" w:fill="auto"/>
            <w:vAlign w:val="center"/>
          </w:tcPr>
          <w:p w:rsidR="000E0DE8" w:rsidRPr="00691C0E" w:rsidRDefault="000E0DE8" w:rsidP="00691C0E">
            <w:pPr>
              <w:rPr>
                <w:rFonts w:cs="David"/>
                <w:sz w:val="22"/>
                <w:szCs w:val="22"/>
                <w:rtl/>
              </w:rPr>
            </w:pPr>
            <w:r w:rsidRPr="00691C0E">
              <w:rPr>
                <w:rFonts w:cs="David"/>
                <w:sz w:val="22"/>
                <w:szCs w:val="22"/>
                <w:rtl/>
              </w:rPr>
              <w:t>עד היום במשך כל השנים כל המוסדות שנתנו שירות למשרד הרווחה נדרשו להוכיח איתנות פיננסית, במקרה שלא הוכיחו איתנות פיננסית נדרשו להפקיד ערבות בנקאית פעילה למשך תקופת מתן השרות למשרד, מדוע שלא יקבע גם במכרז זה כחלק מתנאי הסף כי מציע שלא הוכיח איתנות פיננסית יצטרך לתת ערבות בנקאית בסכום מסוים שיקבע על ידי המשרד.</w:t>
            </w:r>
          </w:p>
          <w:p w:rsidR="000E0DE8" w:rsidRPr="00691C0E" w:rsidRDefault="000E0DE8" w:rsidP="00691C0E">
            <w:pPr>
              <w:rPr>
                <w:rFonts w:cs="David"/>
                <w:sz w:val="22"/>
                <w:szCs w:val="22"/>
                <w:rtl/>
              </w:rPr>
            </w:pPr>
            <w:r w:rsidRPr="00691C0E">
              <w:rPr>
                <w:rFonts w:cs="David"/>
                <w:sz w:val="22"/>
                <w:szCs w:val="22"/>
                <w:rtl/>
              </w:rPr>
              <w:t>לכל הפחות ניתן לקבוע כי מוסד שעומד בקשר ונותן שירותים במשך מספר שנים למשרד הרווחה יוכל להפקיד ערבות בנקאית במקרה שלא הוכיח איתנות פיננסית.</w:t>
            </w:r>
          </w:p>
        </w:tc>
        <w:tc>
          <w:tcPr>
            <w:tcW w:w="2199" w:type="dxa"/>
            <w:shd w:val="clear" w:color="auto" w:fill="auto"/>
          </w:tcPr>
          <w:p w:rsidR="000E0DE8" w:rsidRDefault="00D70111" w:rsidP="00335451">
            <w:pPr>
              <w:jc w:val="both"/>
              <w:rPr>
                <w:rFonts w:cs="David"/>
                <w:sz w:val="24"/>
                <w:szCs w:val="24"/>
                <w:rtl/>
              </w:rPr>
            </w:pPr>
            <w:r>
              <w:rPr>
                <w:rFonts w:cs="David" w:hint="cs"/>
                <w:sz w:val="24"/>
                <w:szCs w:val="24"/>
                <w:rtl/>
              </w:rPr>
              <w:t xml:space="preserve">בדיקת האיתנות הפיננסית, אליה מתייחסת השאלה מתבצעת לגבי גופים שכבר זכו במכרז ומבקשים לתת הוראת חלף ערבות במקום ערבות ביצוע. </w:t>
            </w:r>
          </w:p>
          <w:p w:rsidR="00D70111" w:rsidRPr="00452751" w:rsidRDefault="00D70111" w:rsidP="00335451">
            <w:pPr>
              <w:jc w:val="both"/>
              <w:rPr>
                <w:rFonts w:cs="David"/>
                <w:sz w:val="24"/>
                <w:szCs w:val="24"/>
                <w:rtl/>
              </w:rPr>
            </w:pPr>
            <w:r>
              <w:rPr>
                <w:rFonts w:cs="David" w:hint="cs"/>
                <w:sz w:val="24"/>
                <w:szCs w:val="24"/>
                <w:rtl/>
              </w:rPr>
              <w:t>במכרז נבדקת איתנות פיננסית מינימאלית כתנאי לזכייה.</w:t>
            </w:r>
          </w:p>
        </w:tc>
      </w:tr>
      <w:tr w:rsidR="000E0DE8" w:rsidRPr="00452751" w:rsidTr="00691C0E">
        <w:tc>
          <w:tcPr>
            <w:tcW w:w="716" w:type="dxa"/>
            <w:shd w:val="clear" w:color="auto" w:fill="auto"/>
          </w:tcPr>
          <w:p w:rsidR="000E0DE8" w:rsidRDefault="000E0DE8" w:rsidP="00691C0E">
            <w:pPr>
              <w:numPr>
                <w:ilvl w:val="0"/>
                <w:numId w:val="11"/>
              </w:numPr>
              <w:jc w:val="center"/>
              <w:rPr>
                <w:rFonts w:cs="David"/>
                <w:sz w:val="24"/>
                <w:szCs w:val="24"/>
                <w:rtl/>
              </w:rPr>
            </w:pPr>
          </w:p>
        </w:tc>
        <w:tc>
          <w:tcPr>
            <w:tcW w:w="1843" w:type="dxa"/>
            <w:shd w:val="clear" w:color="auto" w:fill="auto"/>
            <w:vAlign w:val="center"/>
          </w:tcPr>
          <w:p w:rsidR="000E0DE8" w:rsidRPr="00691C0E" w:rsidRDefault="00691C0E" w:rsidP="00691C0E">
            <w:pPr>
              <w:rPr>
                <w:rFonts w:cs="David"/>
                <w:sz w:val="22"/>
                <w:szCs w:val="22"/>
                <w:rtl/>
              </w:rPr>
            </w:pPr>
            <w:r w:rsidRPr="00691C0E">
              <w:rPr>
                <w:rFonts w:cs="David"/>
                <w:sz w:val="22"/>
                <w:szCs w:val="22"/>
                <w:rtl/>
              </w:rPr>
              <w:t>כללי</w:t>
            </w:r>
          </w:p>
        </w:tc>
        <w:tc>
          <w:tcPr>
            <w:tcW w:w="4678" w:type="dxa"/>
            <w:shd w:val="clear" w:color="auto" w:fill="auto"/>
          </w:tcPr>
          <w:p w:rsidR="000E0DE8" w:rsidRPr="00691C0E" w:rsidRDefault="000E0DE8" w:rsidP="00691C0E">
            <w:pPr>
              <w:spacing w:after="200" w:line="360" w:lineRule="auto"/>
              <w:rPr>
                <w:rFonts w:ascii="David" w:eastAsia="Calibri" w:hAnsi="David" w:cs="David"/>
                <w:noProof w:val="0"/>
                <w:sz w:val="22"/>
                <w:szCs w:val="22"/>
                <w:rtl/>
                <w:lang w:eastAsia="en-US"/>
              </w:rPr>
            </w:pPr>
            <w:r w:rsidRPr="00691C0E">
              <w:rPr>
                <w:rFonts w:ascii="David" w:eastAsia="Calibri" w:hAnsi="David" w:cs="David" w:hint="cs"/>
                <w:noProof w:val="0"/>
                <w:sz w:val="22"/>
                <w:szCs w:val="22"/>
                <w:rtl/>
                <w:lang w:eastAsia="en-US"/>
              </w:rPr>
              <w:t xml:space="preserve">ברצוני להבין כיצד שאלת האיתנות מקבלת ביטוי? האם ניתן לקבל מודל לסימולציה ו/או הסבר אודות אופן </w:t>
            </w:r>
            <w:r w:rsidR="00691C0E" w:rsidRPr="00691C0E">
              <w:rPr>
                <w:rFonts w:ascii="David" w:eastAsia="Calibri" w:hAnsi="David" w:cs="David"/>
                <w:noProof w:val="0"/>
                <w:sz w:val="22"/>
                <w:szCs w:val="22"/>
                <w:rtl/>
                <w:lang w:eastAsia="en-US"/>
              </w:rPr>
              <w:t>כללי</w:t>
            </w:r>
            <w:r w:rsidR="00691C0E" w:rsidRPr="00691C0E">
              <w:rPr>
                <w:rFonts w:ascii="David" w:eastAsia="Calibri" w:hAnsi="David" w:cs="David" w:hint="cs"/>
                <w:noProof w:val="0"/>
                <w:sz w:val="22"/>
                <w:szCs w:val="22"/>
                <w:rtl/>
                <w:lang w:eastAsia="en-US"/>
              </w:rPr>
              <w:t xml:space="preserve"> </w:t>
            </w:r>
            <w:r w:rsidRPr="00691C0E">
              <w:rPr>
                <w:rFonts w:ascii="David" w:eastAsia="Calibri" w:hAnsi="David" w:cs="David" w:hint="cs"/>
                <w:noProof w:val="0"/>
                <w:sz w:val="22"/>
                <w:szCs w:val="22"/>
                <w:rtl/>
                <w:lang w:eastAsia="en-US"/>
              </w:rPr>
              <w:t>החישוב על מנת לבדוק את הניקוד שנקבל?</w:t>
            </w:r>
          </w:p>
        </w:tc>
        <w:tc>
          <w:tcPr>
            <w:tcW w:w="2199" w:type="dxa"/>
            <w:shd w:val="clear" w:color="auto" w:fill="auto"/>
          </w:tcPr>
          <w:p w:rsidR="000E0DE8" w:rsidRPr="00452751" w:rsidRDefault="00D70111" w:rsidP="00D70111">
            <w:pPr>
              <w:jc w:val="both"/>
              <w:rPr>
                <w:rFonts w:cs="David"/>
                <w:sz w:val="24"/>
                <w:szCs w:val="24"/>
                <w:rtl/>
              </w:rPr>
            </w:pPr>
            <w:r w:rsidRPr="00D70111">
              <w:rPr>
                <w:rFonts w:cs="David" w:hint="cs"/>
                <w:sz w:val="24"/>
                <w:szCs w:val="24"/>
                <w:rtl/>
              </w:rPr>
              <w:t>מבחן האיתנות הפיננסית מורכב ממספר מבחנים המקובלים בשוק לבדיקת איתנות פיננסית כגון: מדד אלטמן, יחס הון חוזר, יכולת החזר הלוואות, ממוצע מחזור חודשי וכד'. מומלץ לבדוק עם רו"ח החברה אם עומדים בתנאי סף זה</w:t>
            </w:r>
            <w:r>
              <w:rPr>
                <w:rFonts w:cs="David" w:hint="cs"/>
                <w:sz w:val="24"/>
                <w:szCs w:val="24"/>
                <w:rtl/>
              </w:rPr>
              <w:t>.</w:t>
            </w:r>
          </w:p>
        </w:tc>
      </w:tr>
      <w:tr w:rsidR="000E0DE8" w:rsidRPr="00452751" w:rsidTr="00691C0E">
        <w:tc>
          <w:tcPr>
            <w:tcW w:w="716" w:type="dxa"/>
            <w:shd w:val="clear" w:color="auto" w:fill="auto"/>
          </w:tcPr>
          <w:p w:rsidR="000E0DE8" w:rsidRDefault="000E0DE8" w:rsidP="00691C0E">
            <w:pPr>
              <w:numPr>
                <w:ilvl w:val="0"/>
                <w:numId w:val="11"/>
              </w:numPr>
              <w:jc w:val="center"/>
              <w:rPr>
                <w:rFonts w:cs="David"/>
                <w:sz w:val="24"/>
                <w:szCs w:val="24"/>
                <w:rtl/>
              </w:rPr>
            </w:pPr>
          </w:p>
        </w:tc>
        <w:tc>
          <w:tcPr>
            <w:tcW w:w="1843" w:type="dxa"/>
            <w:shd w:val="clear" w:color="auto" w:fill="auto"/>
            <w:vAlign w:val="center"/>
          </w:tcPr>
          <w:p w:rsidR="000E0DE8" w:rsidRPr="00691C0E" w:rsidRDefault="00B13949" w:rsidP="00691C0E">
            <w:pPr>
              <w:rPr>
                <w:rFonts w:cs="David"/>
                <w:sz w:val="22"/>
                <w:szCs w:val="22"/>
                <w:rtl/>
              </w:rPr>
            </w:pPr>
            <w:r w:rsidRPr="00B13949">
              <w:rPr>
                <w:rFonts w:cs="David"/>
                <w:sz w:val="22"/>
                <w:szCs w:val="22"/>
                <w:rtl/>
              </w:rPr>
              <w:t>כללי</w:t>
            </w:r>
          </w:p>
        </w:tc>
        <w:tc>
          <w:tcPr>
            <w:tcW w:w="4678" w:type="dxa"/>
            <w:shd w:val="clear" w:color="auto" w:fill="auto"/>
          </w:tcPr>
          <w:p w:rsidR="000E0DE8" w:rsidRPr="00691C0E" w:rsidRDefault="000E0DE8" w:rsidP="00691C0E">
            <w:pPr>
              <w:spacing w:after="200" w:line="360" w:lineRule="auto"/>
              <w:rPr>
                <w:rFonts w:ascii="David" w:eastAsia="Calibri" w:hAnsi="David" w:cs="David"/>
                <w:noProof w:val="0"/>
                <w:sz w:val="22"/>
                <w:szCs w:val="22"/>
                <w:rtl/>
                <w:lang w:eastAsia="en-US"/>
              </w:rPr>
            </w:pPr>
            <w:r w:rsidRPr="00691C0E">
              <w:rPr>
                <w:rFonts w:ascii="David" w:eastAsia="Calibri" w:hAnsi="David" w:cs="David" w:hint="cs"/>
                <w:noProof w:val="0"/>
                <w:sz w:val="22"/>
                <w:szCs w:val="22"/>
                <w:rtl/>
                <w:lang w:eastAsia="en-US"/>
              </w:rPr>
              <w:t>קיימים לנו אישורים מן המשטרה שהוצאו בתחילת שנת 2014, האם ניתן לקבל תאריך מדויק אליו ניתן להתייחס על מנת לוודא שלא חלפו ששת החודשים כנדרש?</w:t>
            </w:r>
          </w:p>
        </w:tc>
        <w:tc>
          <w:tcPr>
            <w:tcW w:w="2199" w:type="dxa"/>
            <w:shd w:val="clear" w:color="auto" w:fill="auto"/>
          </w:tcPr>
          <w:p w:rsidR="000E0DE8" w:rsidRPr="00452751" w:rsidRDefault="00D70111" w:rsidP="00335451">
            <w:pPr>
              <w:jc w:val="both"/>
              <w:rPr>
                <w:rFonts w:cs="David"/>
                <w:sz w:val="24"/>
                <w:szCs w:val="24"/>
                <w:rtl/>
              </w:rPr>
            </w:pPr>
            <w:r>
              <w:rPr>
                <w:rFonts w:cs="David" w:hint="cs"/>
                <w:sz w:val="24"/>
                <w:szCs w:val="24"/>
                <w:rtl/>
              </w:rPr>
              <w:t xml:space="preserve">בפועל, במכרז זה לא נדרשים המציעים להציג צוות, ולפיכך אין רלבנטיות לתנאי זה. </w:t>
            </w:r>
          </w:p>
        </w:tc>
      </w:tr>
      <w:tr w:rsidR="000E0DE8" w:rsidRPr="00452751" w:rsidTr="00691C0E">
        <w:tc>
          <w:tcPr>
            <w:tcW w:w="716" w:type="dxa"/>
            <w:shd w:val="clear" w:color="auto" w:fill="auto"/>
          </w:tcPr>
          <w:p w:rsidR="000E0DE8" w:rsidRDefault="000E0DE8" w:rsidP="00691C0E">
            <w:pPr>
              <w:numPr>
                <w:ilvl w:val="0"/>
                <w:numId w:val="11"/>
              </w:numPr>
              <w:jc w:val="center"/>
              <w:rPr>
                <w:rFonts w:cs="David"/>
                <w:sz w:val="24"/>
                <w:szCs w:val="24"/>
                <w:rtl/>
              </w:rPr>
            </w:pPr>
          </w:p>
        </w:tc>
        <w:tc>
          <w:tcPr>
            <w:tcW w:w="1843" w:type="dxa"/>
            <w:shd w:val="clear" w:color="auto" w:fill="auto"/>
            <w:vAlign w:val="center"/>
          </w:tcPr>
          <w:p w:rsidR="000E0DE8" w:rsidRPr="00691C0E" w:rsidRDefault="00B13949" w:rsidP="00691C0E">
            <w:pPr>
              <w:rPr>
                <w:rFonts w:cs="David"/>
                <w:sz w:val="22"/>
                <w:szCs w:val="22"/>
                <w:rtl/>
              </w:rPr>
            </w:pPr>
            <w:r w:rsidRPr="00B13949">
              <w:rPr>
                <w:rFonts w:cs="David"/>
                <w:sz w:val="22"/>
                <w:szCs w:val="22"/>
                <w:rtl/>
              </w:rPr>
              <w:t>כללי</w:t>
            </w:r>
          </w:p>
        </w:tc>
        <w:tc>
          <w:tcPr>
            <w:tcW w:w="4678" w:type="dxa"/>
            <w:shd w:val="clear" w:color="auto" w:fill="auto"/>
          </w:tcPr>
          <w:p w:rsidR="000E0DE8" w:rsidRPr="00691C0E" w:rsidRDefault="000E0DE8" w:rsidP="00F6377A">
            <w:pPr>
              <w:spacing w:after="200" w:line="360" w:lineRule="auto"/>
              <w:rPr>
                <w:rFonts w:ascii="David" w:eastAsia="Calibri" w:hAnsi="David" w:cs="David"/>
                <w:noProof w:val="0"/>
                <w:sz w:val="22"/>
                <w:szCs w:val="22"/>
                <w:rtl/>
                <w:lang w:eastAsia="en-US"/>
              </w:rPr>
            </w:pPr>
            <w:r w:rsidRPr="00691C0E">
              <w:rPr>
                <w:rFonts w:ascii="David" w:eastAsia="Calibri" w:hAnsi="David" w:cs="David" w:hint="cs"/>
                <w:noProof w:val="0"/>
                <w:sz w:val="22"/>
                <w:szCs w:val="22"/>
                <w:rtl/>
                <w:lang w:eastAsia="en-US"/>
              </w:rPr>
              <w:t xml:space="preserve">לממונה על הבטיחות מטעמינו קיימת תעודת אישור כשירות לפי תקנות ארגון הפיקוח על העבודה. תעודה זו ניתנת כל 3 שנים וניתנה ביום 6/12/12 ובתוקף עד ה- 5/12/15. במכתבינו מיום 24/8/14 פנינו אליכם על מנת לוודא שאישורים אלו עומדים בתנאי הסעיף ולא קיבלנו תשובתכם. נציין כי הממונה מוסמך בטיחות משנת 1989. </w:t>
            </w:r>
          </w:p>
        </w:tc>
        <w:tc>
          <w:tcPr>
            <w:tcW w:w="2199" w:type="dxa"/>
            <w:shd w:val="clear" w:color="auto" w:fill="auto"/>
          </w:tcPr>
          <w:p w:rsidR="000E0DE8" w:rsidRPr="00452751" w:rsidRDefault="00F6377A" w:rsidP="00335451">
            <w:pPr>
              <w:jc w:val="both"/>
              <w:rPr>
                <w:rFonts w:cs="David"/>
                <w:sz w:val="24"/>
                <w:szCs w:val="24"/>
                <w:rtl/>
              </w:rPr>
            </w:pPr>
            <w:r>
              <w:rPr>
                <w:rFonts w:cs="David" w:hint="cs"/>
                <w:sz w:val="24"/>
                <w:szCs w:val="24"/>
                <w:rtl/>
              </w:rPr>
              <w:t xml:space="preserve">סוגי ההכשרות ודרישות הניסיון של ממונה הבטיחות פורטו במכרז ועל המציעים לפעול בהתאם. </w:t>
            </w:r>
          </w:p>
        </w:tc>
      </w:tr>
      <w:tr w:rsidR="000E0DE8" w:rsidRPr="00452751" w:rsidTr="00691C0E">
        <w:tc>
          <w:tcPr>
            <w:tcW w:w="716" w:type="dxa"/>
            <w:shd w:val="clear" w:color="auto" w:fill="auto"/>
          </w:tcPr>
          <w:p w:rsidR="000E0DE8" w:rsidRDefault="000E0DE8" w:rsidP="00691C0E">
            <w:pPr>
              <w:numPr>
                <w:ilvl w:val="0"/>
                <w:numId w:val="11"/>
              </w:numPr>
              <w:jc w:val="center"/>
              <w:rPr>
                <w:rFonts w:cs="David"/>
                <w:sz w:val="24"/>
                <w:szCs w:val="24"/>
                <w:rtl/>
              </w:rPr>
            </w:pPr>
          </w:p>
        </w:tc>
        <w:tc>
          <w:tcPr>
            <w:tcW w:w="1843" w:type="dxa"/>
            <w:shd w:val="clear" w:color="auto" w:fill="auto"/>
            <w:vAlign w:val="center"/>
          </w:tcPr>
          <w:p w:rsidR="000E0DE8" w:rsidRPr="00691C0E" w:rsidRDefault="00B13949" w:rsidP="00691C0E">
            <w:pPr>
              <w:rPr>
                <w:rFonts w:cs="David"/>
                <w:sz w:val="22"/>
                <w:szCs w:val="22"/>
                <w:rtl/>
              </w:rPr>
            </w:pPr>
            <w:r w:rsidRPr="00B13949">
              <w:rPr>
                <w:rFonts w:cs="David"/>
                <w:sz w:val="22"/>
                <w:szCs w:val="22"/>
                <w:rtl/>
              </w:rPr>
              <w:t>כללי</w:t>
            </w:r>
          </w:p>
        </w:tc>
        <w:tc>
          <w:tcPr>
            <w:tcW w:w="4678" w:type="dxa"/>
            <w:shd w:val="clear" w:color="auto" w:fill="auto"/>
          </w:tcPr>
          <w:p w:rsidR="000E0DE8" w:rsidRPr="00691C0E" w:rsidRDefault="000E0DE8" w:rsidP="00691C0E">
            <w:pPr>
              <w:spacing w:after="200" w:line="360" w:lineRule="auto"/>
              <w:rPr>
                <w:rFonts w:ascii="David" w:eastAsia="Calibri" w:hAnsi="David" w:cs="David"/>
                <w:noProof w:val="0"/>
                <w:sz w:val="22"/>
                <w:szCs w:val="22"/>
                <w:rtl/>
                <w:lang w:eastAsia="en-US"/>
              </w:rPr>
            </w:pPr>
            <w:r w:rsidRPr="00691C0E">
              <w:rPr>
                <w:rFonts w:ascii="David" w:eastAsia="Calibri" w:hAnsi="David" w:cs="David" w:hint="cs"/>
                <w:noProof w:val="0"/>
                <w:sz w:val="22"/>
                <w:szCs w:val="22"/>
                <w:rtl/>
                <w:lang w:eastAsia="en-US"/>
              </w:rPr>
              <w:t>האם ניתן לצרף את אישורי הבטיחות הגז, חשמל וכד' שהוגשו במכרז המקורי וענו על דרישותיו, או שמא נצטרך להחתים שוב את ממונה הבטיחות על בדיקותיו והצהרותיו בתאריך עדכני?</w:t>
            </w:r>
          </w:p>
        </w:tc>
        <w:tc>
          <w:tcPr>
            <w:tcW w:w="2199" w:type="dxa"/>
            <w:shd w:val="clear" w:color="auto" w:fill="auto"/>
          </w:tcPr>
          <w:p w:rsidR="000E0DE8" w:rsidRPr="00452751" w:rsidRDefault="00D70111" w:rsidP="00335451">
            <w:pPr>
              <w:jc w:val="both"/>
              <w:rPr>
                <w:rFonts w:cs="David"/>
                <w:sz w:val="24"/>
                <w:szCs w:val="24"/>
                <w:rtl/>
              </w:rPr>
            </w:pPr>
            <w:r>
              <w:rPr>
                <w:rFonts w:cs="David" w:hint="cs"/>
                <w:sz w:val="24"/>
                <w:szCs w:val="24"/>
                <w:rtl/>
              </w:rPr>
              <w:t>ראו תשובה לשאלות מספר 3 ו-5.</w:t>
            </w:r>
          </w:p>
        </w:tc>
      </w:tr>
      <w:tr w:rsidR="000E0DE8" w:rsidRPr="00452751" w:rsidTr="00691C0E">
        <w:tc>
          <w:tcPr>
            <w:tcW w:w="716" w:type="dxa"/>
            <w:shd w:val="clear" w:color="auto" w:fill="auto"/>
          </w:tcPr>
          <w:p w:rsidR="000E0DE8" w:rsidRDefault="000E0DE8" w:rsidP="00691C0E">
            <w:pPr>
              <w:numPr>
                <w:ilvl w:val="0"/>
                <w:numId w:val="11"/>
              </w:numPr>
              <w:jc w:val="center"/>
              <w:rPr>
                <w:rFonts w:cs="David"/>
                <w:sz w:val="24"/>
                <w:szCs w:val="24"/>
                <w:rtl/>
              </w:rPr>
            </w:pPr>
          </w:p>
        </w:tc>
        <w:tc>
          <w:tcPr>
            <w:tcW w:w="1843" w:type="dxa"/>
            <w:shd w:val="clear" w:color="auto" w:fill="auto"/>
            <w:vAlign w:val="center"/>
          </w:tcPr>
          <w:p w:rsidR="000E0DE8" w:rsidRPr="00691C0E" w:rsidRDefault="00B13949" w:rsidP="00691C0E">
            <w:pPr>
              <w:rPr>
                <w:rFonts w:cs="David"/>
                <w:sz w:val="22"/>
                <w:szCs w:val="22"/>
                <w:rtl/>
              </w:rPr>
            </w:pPr>
            <w:r w:rsidRPr="00B13949">
              <w:rPr>
                <w:rFonts w:cs="David"/>
                <w:sz w:val="22"/>
                <w:szCs w:val="22"/>
                <w:rtl/>
              </w:rPr>
              <w:t>כללי</w:t>
            </w:r>
          </w:p>
        </w:tc>
        <w:tc>
          <w:tcPr>
            <w:tcW w:w="4678" w:type="dxa"/>
            <w:shd w:val="clear" w:color="auto" w:fill="auto"/>
          </w:tcPr>
          <w:p w:rsidR="000E0DE8" w:rsidRPr="00691C0E" w:rsidRDefault="000E0DE8" w:rsidP="00691C0E">
            <w:pPr>
              <w:spacing w:after="200" w:line="360" w:lineRule="auto"/>
              <w:rPr>
                <w:rFonts w:ascii="David" w:eastAsia="Calibri" w:hAnsi="David" w:cs="David"/>
                <w:noProof w:val="0"/>
                <w:sz w:val="22"/>
                <w:szCs w:val="22"/>
                <w:rtl/>
                <w:lang w:eastAsia="en-US"/>
              </w:rPr>
            </w:pPr>
            <w:r w:rsidRPr="00691C0E">
              <w:rPr>
                <w:rFonts w:ascii="David" w:eastAsia="Calibri" w:hAnsi="David" w:cs="David"/>
                <w:noProof w:val="0"/>
                <w:sz w:val="22"/>
                <w:szCs w:val="22"/>
                <w:rtl/>
                <w:lang w:eastAsia="en-US"/>
              </w:rPr>
              <w:t xml:space="preserve">מה הקריטריון ל"איתנות פיננסית"? האם יש מדד או מבחן קבוע שנוכל לבדוק לפני שנקבל החלטה באשר </w:t>
            </w:r>
            <w:r w:rsidRPr="00691C0E">
              <w:rPr>
                <w:rFonts w:ascii="David" w:eastAsia="Calibri" w:hAnsi="David" w:cs="David"/>
                <w:noProof w:val="0"/>
                <w:sz w:val="22"/>
                <w:szCs w:val="22"/>
                <w:rtl/>
                <w:lang w:eastAsia="en-US"/>
              </w:rPr>
              <w:lastRenderedPageBreak/>
              <w:t>להשתתפות במכרז?</w:t>
            </w:r>
          </w:p>
        </w:tc>
        <w:tc>
          <w:tcPr>
            <w:tcW w:w="2199" w:type="dxa"/>
            <w:shd w:val="clear" w:color="auto" w:fill="auto"/>
          </w:tcPr>
          <w:p w:rsidR="000E0DE8" w:rsidRPr="00452751" w:rsidRDefault="00F6377A" w:rsidP="00335451">
            <w:pPr>
              <w:jc w:val="both"/>
              <w:rPr>
                <w:rFonts w:cs="David"/>
                <w:sz w:val="24"/>
                <w:szCs w:val="24"/>
                <w:rtl/>
              </w:rPr>
            </w:pPr>
            <w:r>
              <w:rPr>
                <w:rFonts w:cs="David" w:hint="cs"/>
                <w:sz w:val="24"/>
                <w:szCs w:val="24"/>
                <w:rtl/>
              </w:rPr>
              <w:lastRenderedPageBreak/>
              <w:t>נא ראו את התשובה לשאלה מספר 9</w:t>
            </w:r>
          </w:p>
        </w:tc>
      </w:tr>
      <w:tr w:rsidR="000E0DE8" w:rsidRPr="00452751" w:rsidTr="00691C0E">
        <w:tc>
          <w:tcPr>
            <w:tcW w:w="716" w:type="dxa"/>
            <w:shd w:val="clear" w:color="auto" w:fill="auto"/>
          </w:tcPr>
          <w:p w:rsidR="000E0DE8" w:rsidRDefault="000E0DE8" w:rsidP="00691C0E">
            <w:pPr>
              <w:numPr>
                <w:ilvl w:val="0"/>
                <w:numId w:val="11"/>
              </w:numPr>
              <w:jc w:val="center"/>
              <w:rPr>
                <w:rFonts w:cs="David"/>
                <w:sz w:val="24"/>
                <w:szCs w:val="24"/>
                <w:rtl/>
              </w:rPr>
            </w:pPr>
          </w:p>
        </w:tc>
        <w:tc>
          <w:tcPr>
            <w:tcW w:w="1843" w:type="dxa"/>
            <w:shd w:val="clear" w:color="auto" w:fill="auto"/>
            <w:vAlign w:val="center"/>
          </w:tcPr>
          <w:p w:rsidR="000E0DE8" w:rsidRPr="00691C0E" w:rsidRDefault="00B13949" w:rsidP="00691C0E">
            <w:pPr>
              <w:rPr>
                <w:rFonts w:cs="David"/>
                <w:sz w:val="22"/>
                <w:szCs w:val="22"/>
                <w:rtl/>
              </w:rPr>
            </w:pPr>
            <w:r w:rsidRPr="00B13949">
              <w:rPr>
                <w:rFonts w:cs="David"/>
                <w:sz w:val="22"/>
                <w:szCs w:val="22"/>
                <w:rtl/>
              </w:rPr>
              <w:t>כללי</w:t>
            </w:r>
          </w:p>
        </w:tc>
        <w:tc>
          <w:tcPr>
            <w:tcW w:w="4678" w:type="dxa"/>
            <w:shd w:val="clear" w:color="auto" w:fill="auto"/>
          </w:tcPr>
          <w:p w:rsidR="000E0DE8" w:rsidRPr="00691C0E" w:rsidRDefault="000E0DE8" w:rsidP="00691C0E">
            <w:pPr>
              <w:spacing w:after="200" w:line="360" w:lineRule="auto"/>
              <w:rPr>
                <w:rFonts w:ascii="David" w:eastAsia="Calibri" w:hAnsi="David" w:cs="David"/>
                <w:noProof w:val="0"/>
                <w:sz w:val="22"/>
                <w:szCs w:val="22"/>
                <w:rtl/>
                <w:lang w:eastAsia="en-US"/>
              </w:rPr>
            </w:pPr>
            <w:r w:rsidRPr="00691C0E">
              <w:rPr>
                <w:rFonts w:ascii="David" w:eastAsia="Calibri" w:hAnsi="David" w:cs="David"/>
                <w:noProof w:val="0"/>
                <w:sz w:val="22"/>
                <w:szCs w:val="22"/>
                <w:rtl/>
                <w:lang w:eastAsia="en-US"/>
              </w:rPr>
              <w:t>כיצד יכולה החברה (החדשה) להוכיח איתנות כלכלית ללא הגשת הדו"חות המבוקרים? האם ניתן להגיש דו"חות של החברות האחרות המוחזקות ע"י בעלי המניות של החברה? האם ישנם מסמכים אחרים שיכולים להוות תחליף לדו"חות המבוקרים? או האם ישנה דרך אחרת בה יכולה החברה להוכיח איתנות פיננסית לפי דרישות המכרז</w:t>
            </w:r>
          </w:p>
        </w:tc>
        <w:tc>
          <w:tcPr>
            <w:tcW w:w="2199" w:type="dxa"/>
            <w:shd w:val="clear" w:color="auto" w:fill="auto"/>
          </w:tcPr>
          <w:p w:rsidR="00F6377A" w:rsidRDefault="00F6377A" w:rsidP="00F6377A">
            <w:pPr>
              <w:rPr>
                <w:rFonts w:cs="David"/>
                <w:sz w:val="24"/>
                <w:szCs w:val="24"/>
                <w:rtl/>
              </w:rPr>
            </w:pPr>
            <w:r w:rsidRPr="00F6377A">
              <w:rPr>
                <w:rFonts w:cs="David"/>
                <w:sz w:val="24"/>
                <w:szCs w:val="24"/>
                <w:rtl/>
              </w:rPr>
              <w:t xml:space="preserve">מציע שהינו תאגיד או עצמאי חדש, או מציע שטרם החל בפעילות (דוחות 0), יכול להגיש לצורך תנאי סף זה: אישור מהרשם הרלוונטי, ממס הכנסה ומע"מ למועד פתיחת התאגיד/רישומו כעצמאי וכן אישור רו"ח/עו"ד כי בעל השליטה עבד כשכיר ולא היה בעל מניות בתאגיד אחר לפני מועד פתיחת התאגיד/רישומו כעצמאי, וכן תלושי שכר להוכחת היותו שכיר בשנתיים שלפני רישומו כתאגיד או כעצמאי. </w:t>
            </w:r>
          </w:p>
          <w:p w:rsidR="00F6377A" w:rsidRPr="00F6377A" w:rsidRDefault="00F6377A" w:rsidP="00F6377A">
            <w:pPr>
              <w:rPr>
                <w:rFonts w:cs="David"/>
                <w:sz w:val="24"/>
                <w:szCs w:val="24"/>
                <w:rtl/>
              </w:rPr>
            </w:pPr>
            <w:r w:rsidRPr="00F6377A">
              <w:rPr>
                <w:rFonts w:cs="David"/>
                <w:sz w:val="24"/>
                <w:szCs w:val="24"/>
                <w:rtl/>
              </w:rPr>
              <w:t xml:space="preserve">במידה והתאגיד/ העצמאי נרשמו לפני שנת 2014, עליו להגיש בנוסף, דוחות כספיים לשנים שקדמו לשנה זו. </w:t>
            </w:r>
          </w:p>
          <w:p w:rsidR="00F6377A" w:rsidRDefault="00F6377A" w:rsidP="00F6377A">
            <w:pPr>
              <w:jc w:val="both"/>
              <w:rPr>
                <w:rFonts w:cs="David"/>
                <w:sz w:val="24"/>
                <w:szCs w:val="24"/>
                <w:rtl/>
              </w:rPr>
            </w:pPr>
            <w:r w:rsidRPr="00F6377A">
              <w:rPr>
                <w:rFonts w:cs="David"/>
                <w:sz w:val="24"/>
                <w:szCs w:val="24"/>
                <w:rtl/>
              </w:rPr>
              <w:t xml:space="preserve">יובהר כי מציע כאמור בסעיף זה, יצטרך להעביר למשרד (במידה ויזכה במכרז זה), ערבות ביצוע על </w:t>
            </w:r>
            <w:r>
              <w:rPr>
                <w:rFonts w:cs="David"/>
                <w:sz w:val="24"/>
                <w:szCs w:val="24"/>
                <w:rtl/>
              </w:rPr>
              <w:t>סך 10% משווי ההתקשרות (במקום 5%</w:t>
            </w:r>
            <w:r w:rsidRPr="00F6377A">
              <w:rPr>
                <w:rFonts w:cs="David"/>
                <w:sz w:val="24"/>
                <w:szCs w:val="24"/>
                <w:rtl/>
              </w:rPr>
              <w:t>) ולא יוכל להגיש חלף ערבות במקום, וזאת עד למועד בו יוכל להעביר את המסמכים הנדרשים בסעיפים</w:t>
            </w:r>
            <w:r>
              <w:rPr>
                <w:rFonts w:cs="David" w:hint="cs"/>
                <w:sz w:val="24"/>
                <w:szCs w:val="24"/>
                <w:rtl/>
              </w:rPr>
              <w:t xml:space="preserve"> לצורך בדיקה מלאה של האיתנות הפיננסית</w:t>
            </w:r>
            <w:r w:rsidRPr="00F6377A">
              <w:rPr>
                <w:rFonts w:cs="David"/>
                <w:sz w:val="24"/>
                <w:szCs w:val="24"/>
                <w:rtl/>
              </w:rPr>
              <w:t>.</w:t>
            </w:r>
          </w:p>
          <w:p w:rsidR="000E0DE8" w:rsidRPr="00452751" w:rsidRDefault="00F6377A" w:rsidP="00F6377A">
            <w:pPr>
              <w:jc w:val="both"/>
              <w:rPr>
                <w:rFonts w:cs="David"/>
                <w:sz w:val="24"/>
                <w:szCs w:val="24"/>
                <w:rtl/>
              </w:rPr>
            </w:pPr>
            <w:r w:rsidRPr="00F6377A">
              <w:rPr>
                <w:rFonts w:cs="David"/>
                <w:sz w:val="24"/>
                <w:szCs w:val="24"/>
                <w:rtl/>
              </w:rPr>
              <w:t>ככל שיוכיח את עמידתו במבחני האיתנות הפיננסית, יוכל המציע להקטין את גובה ערבות הביצוע ל-5% או להגיש חלף ערבות, והכל בהתאם למפורט בהסכם ההתקשרות.</w:t>
            </w:r>
          </w:p>
        </w:tc>
      </w:tr>
      <w:tr w:rsidR="00691C0E" w:rsidRPr="00452751" w:rsidTr="00691C0E">
        <w:tc>
          <w:tcPr>
            <w:tcW w:w="716" w:type="dxa"/>
            <w:shd w:val="clear" w:color="auto" w:fill="auto"/>
          </w:tcPr>
          <w:p w:rsidR="00691C0E" w:rsidRDefault="00691C0E" w:rsidP="00691C0E">
            <w:pPr>
              <w:numPr>
                <w:ilvl w:val="0"/>
                <w:numId w:val="11"/>
              </w:numPr>
              <w:jc w:val="center"/>
              <w:rPr>
                <w:rFonts w:cs="David"/>
                <w:sz w:val="24"/>
                <w:szCs w:val="24"/>
                <w:rtl/>
              </w:rPr>
            </w:pPr>
          </w:p>
        </w:tc>
        <w:tc>
          <w:tcPr>
            <w:tcW w:w="1843" w:type="dxa"/>
            <w:shd w:val="clear" w:color="auto" w:fill="auto"/>
            <w:vAlign w:val="center"/>
          </w:tcPr>
          <w:p w:rsidR="00691C0E" w:rsidRPr="00691C0E" w:rsidRDefault="00B13949" w:rsidP="00691C0E">
            <w:pPr>
              <w:rPr>
                <w:rFonts w:cs="David"/>
                <w:sz w:val="22"/>
                <w:szCs w:val="22"/>
                <w:rtl/>
              </w:rPr>
            </w:pPr>
            <w:r w:rsidRPr="00B13949">
              <w:rPr>
                <w:rFonts w:cs="David"/>
                <w:sz w:val="22"/>
                <w:szCs w:val="22"/>
                <w:rtl/>
              </w:rPr>
              <w:t>כללי</w:t>
            </w:r>
          </w:p>
        </w:tc>
        <w:tc>
          <w:tcPr>
            <w:tcW w:w="4678" w:type="dxa"/>
            <w:shd w:val="clear" w:color="auto" w:fill="auto"/>
          </w:tcPr>
          <w:p w:rsidR="00691C0E" w:rsidRPr="00691C0E" w:rsidRDefault="00052174" w:rsidP="00052174">
            <w:pPr>
              <w:pStyle w:val="HNormal"/>
              <w:tabs>
                <w:tab w:val="left" w:pos="1930"/>
              </w:tabs>
              <w:jc w:val="left"/>
              <w:rPr>
                <w:rFonts w:asciiTheme="minorHAnsi" w:hAnsiTheme="minorHAnsi" w:cs="David"/>
                <w:color w:val="000000"/>
                <w:sz w:val="22"/>
                <w:szCs w:val="22"/>
                <w:rtl/>
                <w:lang w:eastAsia="en-US"/>
              </w:rPr>
            </w:pPr>
            <w:r>
              <w:rPr>
                <w:rFonts w:asciiTheme="minorHAnsi" w:hAnsiTheme="minorHAnsi" w:cs="David" w:hint="cs"/>
                <w:color w:val="000000"/>
                <w:sz w:val="22"/>
                <w:szCs w:val="22"/>
                <w:rtl/>
                <w:lang w:eastAsia="en-US"/>
              </w:rPr>
              <w:t>האם מדובר בתרשים של כל בית האבות</w:t>
            </w:r>
            <w:r w:rsidR="00691C0E" w:rsidRPr="00691C0E">
              <w:rPr>
                <w:rFonts w:asciiTheme="minorHAnsi" w:hAnsiTheme="minorHAnsi" w:cs="David" w:hint="cs"/>
                <w:color w:val="000000"/>
                <w:sz w:val="22"/>
                <w:szCs w:val="22"/>
                <w:rtl/>
                <w:lang w:eastAsia="en-US"/>
              </w:rPr>
              <w:t xml:space="preserve"> או רק של המחלקות המתייחסות לדיירים תשושים? איזה סוג של תרשים נדרש, נא לצרף דוגמא.</w:t>
            </w:r>
          </w:p>
        </w:tc>
        <w:tc>
          <w:tcPr>
            <w:tcW w:w="2199" w:type="dxa"/>
            <w:shd w:val="clear" w:color="auto" w:fill="auto"/>
          </w:tcPr>
          <w:p w:rsidR="00691C0E" w:rsidRPr="00452751" w:rsidRDefault="00052174" w:rsidP="00335451">
            <w:pPr>
              <w:jc w:val="both"/>
              <w:rPr>
                <w:rFonts w:cs="David"/>
                <w:sz w:val="24"/>
                <w:szCs w:val="24"/>
                <w:rtl/>
              </w:rPr>
            </w:pPr>
            <w:r>
              <w:rPr>
                <w:rFonts w:cs="David" w:hint="cs"/>
                <w:sz w:val="24"/>
                <w:szCs w:val="24"/>
                <w:rtl/>
              </w:rPr>
              <w:t>של כל המבנה</w:t>
            </w:r>
          </w:p>
        </w:tc>
      </w:tr>
      <w:tr w:rsidR="00691C0E" w:rsidRPr="00452751" w:rsidTr="00691C0E">
        <w:tc>
          <w:tcPr>
            <w:tcW w:w="716" w:type="dxa"/>
            <w:shd w:val="clear" w:color="auto" w:fill="auto"/>
          </w:tcPr>
          <w:p w:rsidR="00691C0E" w:rsidRDefault="00691C0E" w:rsidP="00691C0E">
            <w:pPr>
              <w:numPr>
                <w:ilvl w:val="0"/>
                <w:numId w:val="11"/>
              </w:numPr>
              <w:jc w:val="center"/>
              <w:rPr>
                <w:rFonts w:cs="David"/>
                <w:sz w:val="24"/>
                <w:szCs w:val="24"/>
                <w:rtl/>
              </w:rPr>
            </w:pPr>
          </w:p>
        </w:tc>
        <w:tc>
          <w:tcPr>
            <w:tcW w:w="1843" w:type="dxa"/>
            <w:shd w:val="clear" w:color="auto" w:fill="auto"/>
            <w:vAlign w:val="center"/>
          </w:tcPr>
          <w:p w:rsidR="00691C0E" w:rsidRPr="00691C0E" w:rsidRDefault="00B13949" w:rsidP="00691C0E">
            <w:pPr>
              <w:rPr>
                <w:rFonts w:cs="David"/>
                <w:sz w:val="22"/>
                <w:szCs w:val="22"/>
                <w:rtl/>
              </w:rPr>
            </w:pPr>
            <w:r w:rsidRPr="00B13949">
              <w:rPr>
                <w:rFonts w:cs="David"/>
                <w:sz w:val="22"/>
                <w:szCs w:val="22"/>
                <w:rtl/>
              </w:rPr>
              <w:t>כללי</w:t>
            </w:r>
          </w:p>
        </w:tc>
        <w:tc>
          <w:tcPr>
            <w:tcW w:w="4678" w:type="dxa"/>
            <w:shd w:val="clear" w:color="auto" w:fill="auto"/>
          </w:tcPr>
          <w:p w:rsidR="00691C0E" w:rsidRPr="00691C0E" w:rsidRDefault="00691C0E" w:rsidP="00691C0E">
            <w:pPr>
              <w:pStyle w:val="HNormal"/>
              <w:tabs>
                <w:tab w:val="left" w:pos="1930"/>
              </w:tabs>
              <w:jc w:val="left"/>
              <w:rPr>
                <w:rFonts w:ascii="Times New Roman Bold" w:hAnsi="Times New Roman Bold" w:cs="David"/>
                <w:color w:val="000000"/>
                <w:sz w:val="22"/>
                <w:szCs w:val="22"/>
                <w:rtl/>
                <w:lang w:eastAsia="en-US"/>
              </w:rPr>
            </w:pPr>
            <w:r w:rsidRPr="00691C0E">
              <w:rPr>
                <w:rFonts w:ascii="Times New Roman Bold" w:hAnsi="Times New Roman Bold" w:cs="David" w:hint="cs"/>
                <w:color w:val="000000"/>
                <w:sz w:val="22"/>
                <w:szCs w:val="22"/>
                <w:rtl/>
                <w:lang w:eastAsia="en-US"/>
              </w:rPr>
              <w:t xml:space="preserve">תוקפה של הערבות ע"ס 5000 </w:t>
            </w:r>
            <w:r w:rsidRPr="00691C0E">
              <w:rPr>
                <w:rFonts w:ascii="Times New Roman Bold" w:hAnsi="Times New Roman Bold" w:cs="David" w:hint="eastAsia"/>
                <w:color w:val="000000"/>
                <w:sz w:val="22"/>
                <w:szCs w:val="22"/>
                <w:rtl/>
                <w:lang w:eastAsia="en-US"/>
              </w:rPr>
              <w:t>₪</w:t>
            </w:r>
            <w:r w:rsidRPr="00691C0E">
              <w:rPr>
                <w:rFonts w:ascii="Times New Roman Bold" w:hAnsi="Times New Roman Bold" w:cs="David" w:hint="cs"/>
                <w:color w:val="000000"/>
                <w:sz w:val="22"/>
                <w:szCs w:val="22"/>
                <w:rtl/>
                <w:lang w:eastAsia="en-US"/>
              </w:rPr>
              <w:t xml:space="preserve"> עד למתי?</w:t>
            </w:r>
          </w:p>
        </w:tc>
        <w:tc>
          <w:tcPr>
            <w:tcW w:w="2199" w:type="dxa"/>
            <w:shd w:val="clear" w:color="auto" w:fill="auto"/>
          </w:tcPr>
          <w:p w:rsidR="00691C0E" w:rsidRPr="00452751" w:rsidRDefault="00052174" w:rsidP="00335451">
            <w:pPr>
              <w:jc w:val="both"/>
              <w:rPr>
                <w:rFonts w:cs="David"/>
                <w:sz w:val="24"/>
                <w:szCs w:val="24"/>
                <w:rtl/>
              </w:rPr>
            </w:pPr>
            <w:r>
              <w:rPr>
                <w:rFonts w:cs="David" w:hint="cs"/>
                <w:sz w:val="24"/>
                <w:szCs w:val="24"/>
                <w:rtl/>
              </w:rPr>
              <w:t>תוקפה של ערבות ההצעה הינו עד ליום 5.01.2015, כמפורט במסמכי המכרז.</w:t>
            </w:r>
          </w:p>
        </w:tc>
      </w:tr>
      <w:tr w:rsidR="00691C0E" w:rsidRPr="00452751" w:rsidTr="00691C0E">
        <w:tc>
          <w:tcPr>
            <w:tcW w:w="716" w:type="dxa"/>
            <w:shd w:val="clear" w:color="auto" w:fill="auto"/>
          </w:tcPr>
          <w:p w:rsidR="00691C0E" w:rsidRDefault="00691C0E" w:rsidP="00691C0E">
            <w:pPr>
              <w:numPr>
                <w:ilvl w:val="0"/>
                <w:numId w:val="11"/>
              </w:numPr>
              <w:jc w:val="center"/>
              <w:rPr>
                <w:rFonts w:cs="David"/>
                <w:sz w:val="24"/>
                <w:szCs w:val="24"/>
                <w:rtl/>
              </w:rPr>
            </w:pPr>
          </w:p>
        </w:tc>
        <w:tc>
          <w:tcPr>
            <w:tcW w:w="1843" w:type="dxa"/>
            <w:shd w:val="clear" w:color="auto" w:fill="auto"/>
            <w:vAlign w:val="center"/>
          </w:tcPr>
          <w:p w:rsidR="00691C0E" w:rsidRPr="00691C0E" w:rsidRDefault="00B13949" w:rsidP="00691C0E">
            <w:pPr>
              <w:rPr>
                <w:rFonts w:cs="David"/>
                <w:sz w:val="22"/>
                <w:szCs w:val="22"/>
                <w:rtl/>
              </w:rPr>
            </w:pPr>
            <w:r w:rsidRPr="00B13949">
              <w:rPr>
                <w:rFonts w:cs="David"/>
                <w:sz w:val="22"/>
                <w:szCs w:val="22"/>
                <w:rtl/>
              </w:rPr>
              <w:t>כללי</w:t>
            </w:r>
          </w:p>
        </w:tc>
        <w:tc>
          <w:tcPr>
            <w:tcW w:w="4678" w:type="dxa"/>
            <w:shd w:val="clear" w:color="auto" w:fill="auto"/>
          </w:tcPr>
          <w:p w:rsidR="00691C0E" w:rsidRPr="00691C0E" w:rsidRDefault="00691C0E" w:rsidP="00691C0E">
            <w:pPr>
              <w:pStyle w:val="HNormal"/>
              <w:tabs>
                <w:tab w:val="left" w:pos="1930"/>
              </w:tabs>
              <w:jc w:val="left"/>
              <w:rPr>
                <w:rFonts w:ascii="Times New Roman Bold" w:hAnsi="Times New Roman Bold" w:cs="David"/>
                <w:color w:val="000000"/>
                <w:sz w:val="22"/>
                <w:szCs w:val="22"/>
                <w:rtl/>
                <w:lang w:eastAsia="en-US"/>
              </w:rPr>
            </w:pPr>
            <w:r w:rsidRPr="00691C0E">
              <w:rPr>
                <w:rFonts w:ascii="Times New Roman Bold" w:hAnsi="Times New Roman Bold" w:cs="David" w:hint="cs"/>
                <w:color w:val="000000"/>
                <w:sz w:val="22"/>
                <w:szCs w:val="22"/>
                <w:rtl/>
                <w:lang w:eastAsia="en-US"/>
              </w:rPr>
              <w:t>האם די בנסח טאבו או יש צורך גם בהסכם חכירה?</w:t>
            </w:r>
          </w:p>
        </w:tc>
        <w:tc>
          <w:tcPr>
            <w:tcW w:w="2199" w:type="dxa"/>
            <w:shd w:val="clear" w:color="auto" w:fill="auto"/>
          </w:tcPr>
          <w:p w:rsidR="00691C0E" w:rsidRPr="00452751" w:rsidRDefault="00052174" w:rsidP="00335451">
            <w:pPr>
              <w:jc w:val="both"/>
              <w:rPr>
                <w:rFonts w:cs="David"/>
                <w:sz w:val="24"/>
                <w:szCs w:val="24"/>
                <w:rtl/>
              </w:rPr>
            </w:pPr>
            <w:r>
              <w:rPr>
                <w:rFonts w:cs="David" w:hint="cs"/>
                <w:sz w:val="24"/>
                <w:szCs w:val="24"/>
                <w:rtl/>
              </w:rPr>
              <w:t>די בנסח טאבו</w:t>
            </w:r>
          </w:p>
        </w:tc>
      </w:tr>
      <w:tr w:rsidR="00691C0E" w:rsidRPr="00452751" w:rsidTr="00052174">
        <w:trPr>
          <w:trHeight w:val="936"/>
        </w:trPr>
        <w:tc>
          <w:tcPr>
            <w:tcW w:w="716" w:type="dxa"/>
            <w:shd w:val="clear" w:color="auto" w:fill="auto"/>
          </w:tcPr>
          <w:p w:rsidR="00691C0E" w:rsidRDefault="00691C0E" w:rsidP="00691C0E">
            <w:pPr>
              <w:numPr>
                <w:ilvl w:val="0"/>
                <w:numId w:val="11"/>
              </w:numPr>
              <w:jc w:val="center"/>
              <w:rPr>
                <w:rFonts w:cs="David"/>
                <w:sz w:val="24"/>
                <w:szCs w:val="24"/>
                <w:rtl/>
              </w:rPr>
            </w:pPr>
          </w:p>
        </w:tc>
        <w:tc>
          <w:tcPr>
            <w:tcW w:w="1843" w:type="dxa"/>
            <w:shd w:val="clear" w:color="auto" w:fill="auto"/>
            <w:vAlign w:val="center"/>
          </w:tcPr>
          <w:p w:rsidR="00691C0E" w:rsidRPr="00024B35" w:rsidRDefault="00B13949" w:rsidP="00691C0E">
            <w:pPr>
              <w:rPr>
                <w:rFonts w:cs="David"/>
                <w:sz w:val="22"/>
                <w:szCs w:val="22"/>
                <w:rtl/>
              </w:rPr>
            </w:pPr>
            <w:r w:rsidRPr="00024B35">
              <w:rPr>
                <w:rFonts w:cs="David"/>
                <w:sz w:val="22"/>
                <w:szCs w:val="22"/>
                <w:rtl/>
              </w:rPr>
              <w:t>כללי</w:t>
            </w:r>
          </w:p>
        </w:tc>
        <w:tc>
          <w:tcPr>
            <w:tcW w:w="4678" w:type="dxa"/>
            <w:shd w:val="clear" w:color="auto" w:fill="auto"/>
          </w:tcPr>
          <w:p w:rsidR="00691C0E" w:rsidRPr="00024B35" w:rsidRDefault="00691C0E" w:rsidP="00691C0E">
            <w:pPr>
              <w:pStyle w:val="HNormal"/>
              <w:tabs>
                <w:tab w:val="left" w:pos="1930"/>
              </w:tabs>
              <w:jc w:val="left"/>
              <w:rPr>
                <w:rFonts w:ascii="Times New Roman Bold" w:hAnsi="Times New Roman Bold" w:cs="David"/>
                <w:color w:val="000000"/>
                <w:sz w:val="22"/>
                <w:szCs w:val="22"/>
                <w:rtl/>
                <w:lang w:eastAsia="en-US"/>
              </w:rPr>
            </w:pPr>
            <w:r w:rsidRPr="00024B35">
              <w:rPr>
                <w:rFonts w:ascii="Times New Roman Bold" w:hAnsi="Times New Roman Bold" w:cs="David" w:hint="cs"/>
                <w:color w:val="000000"/>
                <w:sz w:val="22"/>
                <w:szCs w:val="22"/>
                <w:rtl/>
                <w:lang w:eastAsia="en-US"/>
              </w:rPr>
              <w:t>מבקשים לאשר כי אינם מתייחסים לדיירים אשר כבר נקלטו במעון עפ"י החוזה ואשר בגינם חלנה חובת תשלום בלתי תלויה מצד המשרד.</w:t>
            </w:r>
          </w:p>
        </w:tc>
        <w:tc>
          <w:tcPr>
            <w:tcW w:w="2199" w:type="dxa"/>
            <w:shd w:val="clear" w:color="auto" w:fill="auto"/>
          </w:tcPr>
          <w:p w:rsidR="00691C0E" w:rsidRPr="004D3755" w:rsidRDefault="004432B0" w:rsidP="00335451">
            <w:pPr>
              <w:jc w:val="both"/>
              <w:rPr>
                <w:rFonts w:cs="David"/>
                <w:sz w:val="24"/>
                <w:szCs w:val="24"/>
                <w:highlight w:val="yellow"/>
                <w:rtl/>
              </w:rPr>
            </w:pPr>
            <w:r w:rsidRPr="00052174">
              <w:rPr>
                <w:rFonts w:cs="David" w:hint="cs"/>
                <w:sz w:val="24"/>
                <w:szCs w:val="24"/>
                <w:rtl/>
              </w:rPr>
              <w:t>המכרז מתייחס לכל דיירי רווחה</w:t>
            </w:r>
          </w:p>
        </w:tc>
      </w:tr>
      <w:tr w:rsidR="00691C0E" w:rsidRPr="00452751" w:rsidTr="00691C0E">
        <w:tc>
          <w:tcPr>
            <w:tcW w:w="716" w:type="dxa"/>
            <w:shd w:val="clear" w:color="auto" w:fill="auto"/>
          </w:tcPr>
          <w:p w:rsidR="00691C0E" w:rsidRDefault="00691C0E" w:rsidP="00691C0E">
            <w:pPr>
              <w:numPr>
                <w:ilvl w:val="0"/>
                <w:numId w:val="11"/>
              </w:numPr>
              <w:jc w:val="center"/>
              <w:rPr>
                <w:rFonts w:cs="David"/>
                <w:sz w:val="24"/>
                <w:szCs w:val="24"/>
                <w:rtl/>
              </w:rPr>
            </w:pPr>
          </w:p>
        </w:tc>
        <w:tc>
          <w:tcPr>
            <w:tcW w:w="1843" w:type="dxa"/>
            <w:shd w:val="clear" w:color="auto" w:fill="auto"/>
            <w:vAlign w:val="center"/>
          </w:tcPr>
          <w:p w:rsidR="00691C0E" w:rsidRPr="00691C0E" w:rsidRDefault="00B13949" w:rsidP="00691C0E">
            <w:pPr>
              <w:rPr>
                <w:rFonts w:cs="David"/>
                <w:sz w:val="22"/>
                <w:szCs w:val="22"/>
                <w:rtl/>
              </w:rPr>
            </w:pPr>
            <w:r w:rsidRPr="00B13949">
              <w:rPr>
                <w:rFonts w:cs="David"/>
                <w:sz w:val="22"/>
                <w:szCs w:val="22"/>
                <w:rtl/>
              </w:rPr>
              <w:t>כללי</w:t>
            </w:r>
          </w:p>
        </w:tc>
        <w:tc>
          <w:tcPr>
            <w:tcW w:w="4678" w:type="dxa"/>
            <w:shd w:val="clear" w:color="auto" w:fill="auto"/>
          </w:tcPr>
          <w:p w:rsidR="00691C0E" w:rsidRPr="00691C0E" w:rsidRDefault="00691C0E" w:rsidP="00691C0E">
            <w:pPr>
              <w:pStyle w:val="HNormal"/>
              <w:tabs>
                <w:tab w:val="left" w:pos="1930"/>
              </w:tabs>
              <w:jc w:val="left"/>
              <w:rPr>
                <w:rFonts w:ascii="Times New Roman Bold" w:hAnsi="Times New Roman Bold" w:cs="David"/>
                <w:color w:val="000000"/>
                <w:sz w:val="22"/>
                <w:szCs w:val="22"/>
                <w:rtl/>
                <w:lang w:eastAsia="en-US"/>
              </w:rPr>
            </w:pPr>
            <w:r w:rsidRPr="00691C0E">
              <w:rPr>
                <w:rFonts w:ascii="Times New Roman Bold" w:hAnsi="Times New Roman Bold" w:cs="David" w:hint="cs"/>
                <w:color w:val="000000"/>
                <w:sz w:val="22"/>
                <w:szCs w:val="22"/>
                <w:rtl/>
                <w:lang w:eastAsia="en-US"/>
              </w:rPr>
              <w:t>מה משמעות ההגרלה לגבי מציע שזכה במכרז?האם בחירת הזוכה נעשית בהגרלה?ומה משמעות הדירוג בהגרלה?</w:t>
            </w:r>
          </w:p>
        </w:tc>
        <w:tc>
          <w:tcPr>
            <w:tcW w:w="2199" w:type="dxa"/>
            <w:shd w:val="clear" w:color="auto" w:fill="auto"/>
          </w:tcPr>
          <w:p w:rsidR="00691C0E" w:rsidRPr="00452751" w:rsidRDefault="00052174" w:rsidP="00335451">
            <w:pPr>
              <w:jc w:val="both"/>
              <w:rPr>
                <w:rFonts w:cs="David"/>
                <w:sz w:val="24"/>
                <w:szCs w:val="24"/>
                <w:rtl/>
              </w:rPr>
            </w:pPr>
            <w:r>
              <w:rPr>
                <w:rFonts w:cs="David" w:hint="cs"/>
                <w:sz w:val="24"/>
                <w:szCs w:val="24"/>
                <w:rtl/>
              </w:rPr>
              <w:t>במכרז הספציפי אין כל משמעות להגרלה, שכן אין תחרות בין המציעים.</w:t>
            </w:r>
          </w:p>
        </w:tc>
      </w:tr>
      <w:tr w:rsidR="00691C0E" w:rsidRPr="00452751" w:rsidTr="00691C0E">
        <w:tc>
          <w:tcPr>
            <w:tcW w:w="716" w:type="dxa"/>
            <w:shd w:val="clear" w:color="auto" w:fill="auto"/>
          </w:tcPr>
          <w:p w:rsidR="00691C0E" w:rsidRDefault="00691C0E" w:rsidP="00691C0E">
            <w:pPr>
              <w:numPr>
                <w:ilvl w:val="0"/>
                <w:numId w:val="11"/>
              </w:numPr>
              <w:jc w:val="center"/>
              <w:rPr>
                <w:rFonts w:cs="David"/>
                <w:sz w:val="24"/>
                <w:szCs w:val="24"/>
                <w:rtl/>
              </w:rPr>
            </w:pPr>
          </w:p>
        </w:tc>
        <w:tc>
          <w:tcPr>
            <w:tcW w:w="1843" w:type="dxa"/>
            <w:shd w:val="clear" w:color="auto" w:fill="auto"/>
            <w:vAlign w:val="center"/>
          </w:tcPr>
          <w:p w:rsidR="00691C0E" w:rsidRPr="00691C0E" w:rsidRDefault="00B13949" w:rsidP="00691C0E">
            <w:pPr>
              <w:rPr>
                <w:rFonts w:cs="David"/>
                <w:sz w:val="22"/>
                <w:szCs w:val="22"/>
                <w:rtl/>
              </w:rPr>
            </w:pPr>
            <w:r w:rsidRPr="00B13949">
              <w:rPr>
                <w:rFonts w:cs="David"/>
                <w:sz w:val="22"/>
                <w:szCs w:val="22"/>
                <w:rtl/>
              </w:rPr>
              <w:t>כללי</w:t>
            </w:r>
          </w:p>
        </w:tc>
        <w:tc>
          <w:tcPr>
            <w:tcW w:w="4678" w:type="dxa"/>
            <w:shd w:val="clear" w:color="auto" w:fill="auto"/>
          </w:tcPr>
          <w:p w:rsidR="00691C0E" w:rsidRPr="00691C0E" w:rsidRDefault="00691C0E" w:rsidP="00691C0E">
            <w:pPr>
              <w:pStyle w:val="HNormal"/>
              <w:tabs>
                <w:tab w:val="left" w:pos="1930"/>
              </w:tabs>
              <w:jc w:val="left"/>
              <w:rPr>
                <w:rFonts w:ascii="Times New Roman Bold" w:hAnsi="Times New Roman Bold" w:cs="David"/>
                <w:color w:val="000000"/>
                <w:sz w:val="22"/>
                <w:szCs w:val="22"/>
                <w:rtl/>
                <w:lang w:eastAsia="en-US"/>
              </w:rPr>
            </w:pPr>
            <w:r w:rsidRPr="00691C0E">
              <w:rPr>
                <w:rFonts w:ascii="Times New Roman Bold" w:hAnsi="Times New Roman Bold" w:cs="David" w:hint="cs"/>
                <w:color w:val="000000"/>
                <w:sz w:val="22"/>
                <w:szCs w:val="22"/>
                <w:rtl/>
                <w:lang w:eastAsia="en-US"/>
              </w:rPr>
              <w:t>מה ההגדרה של גוף ציבורי וגוף פרטי? האם יש צורך לצרף את ההסכם חתום יחד עם ההצעה?</w:t>
            </w:r>
          </w:p>
        </w:tc>
        <w:tc>
          <w:tcPr>
            <w:tcW w:w="2199" w:type="dxa"/>
            <w:shd w:val="clear" w:color="auto" w:fill="auto"/>
          </w:tcPr>
          <w:p w:rsidR="00C82E1B" w:rsidRDefault="00C82E1B" w:rsidP="0042132C">
            <w:pPr>
              <w:jc w:val="both"/>
              <w:rPr>
                <w:rFonts w:cs="David"/>
                <w:sz w:val="24"/>
                <w:szCs w:val="24"/>
                <w:rtl/>
              </w:rPr>
            </w:pPr>
            <w:r>
              <w:rPr>
                <w:rFonts w:cs="David" w:hint="cs"/>
                <w:sz w:val="24"/>
                <w:szCs w:val="24"/>
                <w:rtl/>
              </w:rPr>
              <w:t>גוף פרטי וגוף ציבורי יוגדר ככזה עפ"י הגדרות רשות המיסים</w:t>
            </w:r>
            <w:r w:rsidR="0042132C">
              <w:rPr>
                <w:rFonts w:cs="David" w:hint="cs"/>
                <w:sz w:val="24"/>
                <w:szCs w:val="24"/>
                <w:rtl/>
              </w:rPr>
              <w:t xml:space="preserve"> ובהתאם ל</w:t>
            </w:r>
            <w:r>
              <w:rPr>
                <w:rFonts w:cs="David" w:hint="cs"/>
                <w:sz w:val="24"/>
                <w:szCs w:val="24"/>
                <w:rtl/>
              </w:rPr>
              <w:t>רישום ברשות המיסים.</w:t>
            </w:r>
          </w:p>
          <w:p w:rsidR="00691C0E" w:rsidRPr="00452751" w:rsidRDefault="0042132C" w:rsidP="00335451">
            <w:pPr>
              <w:jc w:val="both"/>
              <w:rPr>
                <w:rFonts w:cs="David"/>
                <w:sz w:val="24"/>
                <w:szCs w:val="24"/>
                <w:rtl/>
              </w:rPr>
            </w:pPr>
            <w:r>
              <w:rPr>
                <w:rFonts w:cs="David" w:hint="cs"/>
                <w:sz w:val="24"/>
                <w:szCs w:val="24"/>
                <w:rtl/>
              </w:rPr>
              <w:t>יש לצרף את ההסכם החתום (בעמוד האחרון) גם להצעה.</w:t>
            </w:r>
            <w:r w:rsidR="00E8418C">
              <w:rPr>
                <w:rFonts w:cs="David" w:hint="cs"/>
                <w:sz w:val="24"/>
                <w:szCs w:val="24"/>
                <w:rtl/>
              </w:rPr>
              <w:t xml:space="preserve"> בשלב זה, אין צורך באימות החתימה על ידי עו"ד.</w:t>
            </w:r>
            <w:r w:rsidR="00C82E1B">
              <w:rPr>
                <w:rFonts w:cs="David" w:hint="cs"/>
                <w:sz w:val="24"/>
                <w:szCs w:val="24"/>
                <w:rtl/>
              </w:rPr>
              <w:t xml:space="preserve"> </w:t>
            </w:r>
          </w:p>
        </w:tc>
      </w:tr>
    </w:tbl>
    <w:p w:rsidR="00007671" w:rsidRDefault="00007671">
      <w:pPr>
        <w:rPr>
          <w:rtl/>
        </w:rPr>
      </w:pPr>
    </w:p>
    <w:p w:rsidR="00C47840" w:rsidRDefault="00C47840">
      <w:pPr>
        <w:rPr>
          <w:rtl/>
        </w:rPr>
      </w:pPr>
    </w:p>
    <w:p w:rsidR="00787935" w:rsidRDefault="00787935" w:rsidP="004F3294">
      <w:pPr>
        <w:rPr>
          <w:rFonts w:cs="David"/>
          <w:b/>
          <w:bCs/>
          <w:sz w:val="24"/>
          <w:szCs w:val="24"/>
          <w:rtl/>
        </w:rPr>
      </w:pPr>
      <w:r>
        <w:rPr>
          <w:rFonts w:cs="David" w:hint="cs"/>
          <w:b/>
          <w:bCs/>
          <w:sz w:val="24"/>
          <w:szCs w:val="24"/>
          <w:rtl/>
        </w:rPr>
        <w:t xml:space="preserve">המפרט יפורסם באתר האינטרנט של מינהל הרכש הממשלתי ובאתר האינטרנט של משרד הרווחה והשירותים החברתיים. </w:t>
      </w:r>
    </w:p>
    <w:p w:rsidR="00787935" w:rsidRDefault="00787935" w:rsidP="00787935">
      <w:pPr>
        <w:rPr>
          <w:rFonts w:cs="David"/>
          <w:b/>
          <w:bCs/>
          <w:sz w:val="24"/>
          <w:szCs w:val="24"/>
          <w:rtl/>
        </w:rPr>
      </w:pPr>
      <w:r>
        <w:rPr>
          <w:rFonts w:cs="David" w:hint="cs"/>
          <w:b/>
          <w:bCs/>
          <w:sz w:val="24"/>
          <w:szCs w:val="24"/>
          <w:rtl/>
        </w:rPr>
        <w:t>יודגש כי המפרט המעודכן הוא המפרט הקובע ואותו יש להגיש חתום עם ההצעה.</w:t>
      </w:r>
    </w:p>
    <w:p w:rsidR="002743FD" w:rsidRDefault="002743FD" w:rsidP="00DC1737">
      <w:pPr>
        <w:rPr>
          <w:rFonts w:ascii="David" w:hAnsi="David" w:cs="David"/>
          <w:b/>
          <w:bCs/>
          <w:sz w:val="28"/>
          <w:szCs w:val="28"/>
          <w:rtl/>
        </w:rPr>
      </w:pPr>
    </w:p>
    <w:p w:rsidR="00646E01" w:rsidRDefault="00646E01" w:rsidP="00646E01">
      <w:pPr>
        <w:ind w:left="4320" w:firstLine="720"/>
        <w:rPr>
          <w:rFonts w:ascii="David" w:hAnsi="David" w:cs="David" w:hint="cs"/>
          <w:b/>
          <w:bCs/>
          <w:sz w:val="28"/>
          <w:szCs w:val="28"/>
          <w:rtl/>
        </w:rPr>
      </w:pPr>
    </w:p>
    <w:p w:rsidR="00024B35" w:rsidRDefault="00024B35" w:rsidP="00646E01">
      <w:pPr>
        <w:ind w:left="4320" w:firstLine="720"/>
        <w:rPr>
          <w:rFonts w:ascii="David" w:hAnsi="David" w:cs="David" w:hint="cs"/>
          <w:b/>
          <w:bCs/>
          <w:sz w:val="28"/>
          <w:szCs w:val="28"/>
          <w:rtl/>
        </w:rPr>
      </w:pPr>
    </w:p>
    <w:p w:rsidR="00024B35" w:rsidRDefault="00024B35" w:rsidP="00646E01">
      <w:pPr>
        <w:ind w:left="4320" w:firstLine="720"/>
        <w:rPr>
          <w:rFonts w:ascii="David" w:hAnsi="David" w:cs="David" w:hint="cs"/>
          <w:b/>
          <w:bCs/>
          <w:sz w:val="28"/>
          <w:szCs w:val="28"/>
          <w:rtl/>
        </w:rPr>
      </w:pPr>
    </w:p>
    <w:p w:rsidR="00024B35" w:rsidRDefault="00024B35" w:rsidP="00646E01">
      <w:pPr>
        <w:ind w:left="4320" w:firstLine="720"/>
        <w:rPr>
          <w:rFonts w:ascii="David" w:hAnsi="David" w:cs="David" w:hint="cs"/>
          <w:b/>
          <w:bCs/>
          <w:sz w:val="28"/>
          <w:szCs w:val="28"/>
          <w:rtl/>
        </w:rPr>
      </w:pPr>
    </w:p>
    <w:p w:rsidR="00024B35" w:rsidRDefault="00024B35" w:rsidP="00646E01">
      <w:pPr>
        <w:ind w:left="4320" w:firstLine="720"/>
        <w:rPr>
          <w:rFonts w:ascii="David" w:hAnsi="David" w:cs="David" w:hint="cs"/>
          <w:b/>
          <w:bCs/>
          <w:sz w:val="28"/>
          <w:szCs w:val="28"/>
          <w:rtl/>
        </w:rPr>
      </w:pPr>
    </w:p>
    <w:p w:rsidR="00024B35" w:rsidRDefault="00024B35" w:rsidP="00646E01">
      <w:pPr>
        <w:ind w:left="4320" w:firstLine="720"/>
        <w:rPr>
          <w:rFonts w:ascii="David" w:hAnsi="David" w:cs="David"/>
          <w:sz w:val="28"/>
          <w:szCs w:val="28"/>
          <w:rtl/>
        </w:rPr>
      </w:pPr>
    </w:p>
    <w:p w:rsidR="00066397" w:rsidRDefault="00066397" w:rsidP="00066397">
      <w:pPr>
        <w:rPr>
          <w:rFonts w:ascii="David" w:hAnsi="David" w:cs="David"/>
          <w:sz w:val="28"/>
          <w:szCs w:val="28"/>
          <w:rtl/>
        </w:rPr>
      </w:pPr>
    </w:p>
    <w:p w:rsidR="001C5A57" w:rsidRDefault="001C5A57" w:rsidP="00066397">
      <w:pPr>
        <w:rPr>
          <w:rFonts w:ascii="David" w:hAnsi="David" w:cs="David"/>
          <w:sz w:val="28"/>
          <w:szCs w:val="28"/>
          <w:rtl/>
        </w:rPr>
      </w:pPr>
    </w:p>
    <w:p w:rsidR="00066397" w:rsidRDefault="00066397" w:rsidP="00066397">
      <w:pPr>
        <w:rPr>
          <w:rFonts w:cs="David"/>
          <w:b/>
          <w:bCs/>
          <w:noProof w:val="0"/>
          <w:sz w:val="28"/>
          <w:szCs w:val="28"/>
          <w:u w:val="single"/>
          <w:rtl/>
          <w:lang w:eastAsia="en-US"/>
        </w:rPr>
      </w:pPr>
      <w:r>
        <w:rPr>
          <w:rFonts w:cs="David" w:hint="cs"/>
          <w:b/>
          <w:bCs/>
          <w:noProof w:val="0"/>
          <w:sz w:val="28"/>
          <w:szCs w:val="28"/>
          <w:u w:val="single"/>
          <w:rtl/>
          <w:lang w:eastAsia="en-US"/>
        </w:rPr>
        <w:t xml:space="preserve">הריני להצהיר כי קיבלתי את טופס שאלות תשובות </w:t>
      </w:r>
      <w:r w:rsidR="00DC1737">
        <w:rPr>
          <w:rFonts w:cs="David" w:hint="cs"/>
          <w:b/>
          <w:bCs/>
          <w:noProof w:val="0"/>
          <w:sz w:val="28"/>
          <w:szCs w:val="28"/>
          <w:u w:val="single"/>
          <w:rtl/>
          <w:lang w:eastAsia="en-US"/>
        </w:rPr>
        <w:t xml:space="preserve">והמפרט המתוקן </w:t>
      </w:r>
      <w:r>
        <w:rPr>
          <w:rFonts w:cs="David" w:hint="cs"/>
          <w:b/>
          <w:bCs/>
          <w:noProof w:val="0"/>
          <w:sz w:val="28"/>
          <w:szCs w:val="28"/>
          <w:u w:val="single"/>
          <w:rtl/>
          <w:lang w:eastAsia="en-US"/>
        </w:rPr>
        <w:t>לידיי:</w:t>
      </w:r>
    </w:p>
    <w:p w:rsidR="00066397" w:rsidRDefault="00066397" w:rsidP="00066397">
      <w:pPr>
        <w:rPr>
          <w:rFonts w:cs="David"/>
          <w:b/>
          <w:bCs/>
          <w:noProof w:val="0"/>
          <w:sz w:val="28"/>
          <w:szCs w:val="28"/>
          <w:u w:val="single"/>
          <w:rtl/>
          <w:lang w:eastAsia="en-US"/>
        </w:rPr>
      </w:pPr>
    </w:p>
    <w:p w:rsidR="00066397" w:rsidRDefault="00066397" w:rsidP="00066397">
      <w:pPr>
        <w:rPr>
          <w:rFonts w:cs="David"/>
          <w:b/>
          <w:bCs/>
          <w:noProof w:val="0"/>
          <w:sz w:val="28"/>
          <w:szCs w:val="28"/>
          <w:u w:val="single"/>
          <w:rtl/>
          <w:lang w:eastAsia="en-US"/>
        </w:rPr>
      </w:pPr>
    </w:p>
    <w:p w:rsidR="00066397" w:rsidRDefault="00066397" w:rsidP="00066397">
      <w:pPr>
        <w:rPr>
          <w:rFonts w:cs="David"/>
          <w:b/>
          <w:bCs/>
          <w:noProof w:val="0"/>
          <w:sz w:val="28"/>
          <w:szCs w:val="28"/>
          <w:u w:val="single"/>
          <w:rtl/>
          <w:lang w:eastAsia="en-US"/>
        </w:rPr>
      </w:pPr>
    </w:p>
    <w:p w:rsidR="00066397" w:rsidRPr="005B0AA5" w:rsidRDefault="00066397" w:rsidP="00066397">
      <w:pPr>
        <w:rPr>
          <w:rFonts w:cs="David"/>
          <w:sz w:val="24"/>
          <w:szCs w:val="24"/>
          <w:rtl/>
        </w:rPr>
      </w:pPr>
      <w:r w:rsidRPr="005B0AA5">
        <w:rPr>
          <w:rFonts w:cs="David" w:hint="cs"/>
          <w:sz w:val="24"/>
          <w:szCs w:val="24"/>
          <w:rtl/>
        </w:rPr>
        <w:t>__________</w:t>
      </w:r>
      <w:r w:rsidRPr="005B0AA5">
        <w:rPr>
          <w:rFonts w:cs="David"/>
          <w:sz w:val="24"/>
          <w:szCs w:val="24"/>
          <w:rtl/>
        </w:rPr>
        <w:t xml:space="preserve">____________    </w:t>
      </w:r>
      <w:r w:rsidRPr="005B0AA5">
        <w:rPr>
          <w:rFonts w:cs="David" w:hint="cs"/>
          <w:sz w:val="24"/>
          <w:szCs w:val="24"/>
          <w:rtl/>
        </w:rPr>
        <w:t>_____</w:t>
      </w:r>
      <w:r w:rsidRPr="005B0AA5">
        <w:rPr>
          <w:rFonts w:cs="David"/>
          <w:sz w:val="24"/>
          <w:szCs w:val="24"/>
          <w:rtl/>
        </w:rPr>
        <w:t xml:space="preserve">________________  </w:t>
      </w:r>
      <w:r w:rsidRPr="005B0AA5">
        <w:rPr>
          <w:rFonts w:cs="David" w:hint="cs"/>
          <w:sz w:val="24"/>
          <w:szCs w:val="24"/>
          <w:rtl/>
        </w:rPr>
        <w:t xml:space="preserve"> </w:t>
      </w:r>
      <w:r w:rsidRPr="005B0AA5">
        <w:rPr>
          <w:rFonts w:cs="David"/>
          <w:sz w:val="24"/>
          <w:szCs w:val="24"/>
          <w:rtl/>
        </w:rPr>
        <w:t xml:space="preserve"> </w:t>
      </w:r>
      <w:r w:rsidRPr="005B0AA5">
        <w:rPr>
          <w:rFonts w:cs="David" w:hint="cs"/>
          <w:sz w:val="24"/>
          <w:szCs w:val="24"/>
          <w:rtl/>
        </w:rPr>
        <w:t>__________</w:t>
      </w:r>
      <w:r w:rsidRPr="005B0AA5">
        <w:rPr>
          <w:rFonts w:cs="David"/>
          <w:sz w:val="24"/>
          <w:szCs w:val="24"/>
          <w:rtl/>
        </w:rPr>
        <w:t xml:space="preserve">____________     </w:t>
      </w:r>
    </w:p>
    <w:p w:rsidR="00066397" w:rsidRPr="005B0AA5" w:rsidRDefault="00066397" w:rsidP="00066397">
      <w:pPr>
        <w:rPr>
          <w:rFonts w:cs="David"/>
          <w:sz w:val="24"/>
          <w:szCs w:val="24"/>
          <w:rtl/>
        </w:rPr>
      </w:pPr>
      <w:r w:rsidRPr="005B0AA5">
        <w:rPr>
          <w:rFonts w:cs="David"/>
          <w:sz w:val="24"/>
          <w:szCs w:val="24"/>
          <w:rtl/>
        </w:rPr>
        <w:t xml:space="preserve">תאריך                    </w:t>
      </w:r>
      <w:r w:rsidRPr="005B0AA5">
        <w:rPr>
          <w:rFonts w:cs="David" w:hint="cs"/>
          <w:sz w:val="24"/>
          <w:szCs w:val="24"/>
          <w:rtl/>
        </w:rPr>
        <w:t xml:space="preserve">                       שם המציע </w:t>
      </w:r>
      <w:r w:rsidRPr="005B0AA5">
        <w:rPr>
          <w:rFonts w:cs="David"/>
          <w:sz w:val="24"/>
          <w:szCs w:val="24"/>
          <w:rtl/>
        </w:rPr>
        <w:t xml:space="preserve">                       </w:t>
      </w:r>
      <w:r w:rsidRPr="005B0AA5">
        <w:rPr>
          <w:rFonts w:cs="David" w:hint="cs"/>
          <w:sz w:val="24"/>
          <w:szCs w:val="24"/>
          <w:rtl/>
        </w:rPr>
        <w:t xml:space="preserve">           תפקיד </w:t>
      </w:r>
    </w:p>
    <w:p w:rsidR="00066397" w:rsidRDefault="00066397" w:rsidP="00066397">
      <w:pPr>
        <w:rPr>
          <w:rFonts w:cs="David"/>
          <w:sz w:val="24"/>
          <w:szCs w:val="24"/>
          <w:rtl/>
        </w:rPr>
      </w:pPr>
    </w:p>
    <w:p w:rsidR="00066397" w:rsidRDefault="00066397" w:rsidP="00066397">
      <w:pPr>
        <w:rPr>
          <w:rFonts w:cs="David"/>
          <w:sz w:val="24"/>
          <w:szCs w:val="24"/>
          <w:rtl/>
        </w:rPr>
      </w:pPr>
    </w:p>
    <w:p w:rsidR="00066397" w:rsidRPr="005B0AA5" w:rsidRDefault="00066397" w:rsidP="00066397">
      <w:pPr>
        <w:rPr>
          <w:rFonts w:cs="David"/>
          <w:sz w:val="24"/>
          <w:szCs w:val="24"/>
          <w:rtl/>
        </w:rPr>
      </w:pPr>
      <w:r w:rsidRPr="005B0AA5">
        <w:rPr>
          <w:rFonts w:cs="David" w:hint="cs"/>
          <w:sz w:val="24"/>
          <w:szCs w:val="24"/>
          <w:rtl/>
        </w:rPr>
        <w:t>__________</w:t>
      </w:r>
      <w:r w:rsidRPr="005B0AA5">
        <w:rPr>
          <w:rFonts w:cs="David"/>
          <w:sz w:val="24"/>
          <w:szCs w:val="24"/>
          <w:rtl/>
        </w:rPr>
        <w:t xml:space="preserve">____________    </w:t>
      </w:r>
      <w:r w:rsidRPr="005B0AA5">
        <w:rPr>
          <w:rFonts w:cs="David" w:hint="cs"/>
          <w:sz w:val="24"/>
          <w:szCs w:val="24"/>
          <w:rtl/>
        </w:rPr>
        <w:t>_____</w:t>
      </w:r>
      <w:r w:rsidRPr="005B0AA5">
        <w:rPr>
          <w:rFonts w:cs="David"/>
          <w:sz w:val="24"/>
          <w:szCs w:val="24"/>
          <w:rtl/>
        </w:rPr>
        <w:t xml:space="preserve">________________  </w:t>
      </w:r>
      <w:r w:rsidRPr="005B0AA5">
        <w:rPr>
          <w:rFonts w:cs="David" w:hint="cs"/>
          <w:sz w:val="24"/>
          <w:szCs w:val="24"/>
          <w:rtl/>
        </w:rPr>
        <w:t xml:space="preserve"> </w:t>
      </w:r>
      <w:r w:rsidRPr="005B0AA5">
        <w:rPr>
          <w:rFonts w:cs="David"/>
          <w:sz w:val="24"/>
          <w:szCs w:val="24"/>
          <w:rtl/>
        </w:rPr>
        <w:t xml:space="preserve"> </w:t>
      </w:r>
      <w:r w:rsidRPr="005B0AA5">
        <w:rPr>
          <w:rFonts w:cs="David" w:hint="cs"/>
          <w:sz w:val="24"/>
          <w:szCs w:val="24"/>
          <w:rtl/>
        </w:rPr>
        <w:t>__________</w:t>
      </w:r>
      <w:r w:rsidRPr="005B0AA5">
        <w:rPr>
          <w:rFonts w:cs="David"/>
          <w:sz w:val="24"/>
          <w:szCs w:val="24"/>
          <w:rtl/>
        </w:rPr>
        <w:t xml:space="preserve">____________     </w:t>
      </w:r>
    </w:p>
    <w:p w:rsidR="00066397" w:rsidRPr="005B0AA5" w:rsidRDefault="00066397" w:rsidP="00066397">
      <w:pPr>
        <w:rPr>
          <w:rFonts w:cs="David"/>
          <w:sz w:val="24"/>
          <w:szCs w:val="24"/>
          <w:rtl/>
        </w:rPr>
      </w:pPr>
      <w:r w:rsidRPr="005B0AA5">
        <w:rPr>
          <w:rFonts w:cs="David"/>
          <w:sz w:val="24"/>
          <w:szCs w:val="24"/>
          <w:rtl/>
        </w:rPr>
        <w:t>נציג/ה המציע המוסמך/ת</w:t>
      </w:r>
      <w:r w:rsidRPr="005B0AA5">
        <w:rPr>
          <w:rFonts w:cs="David" w:hint="cs"/>
          <w:sz w:val="24"/>
          <w:szCs w:val="24"/>
          <w:rtl/>
        </w:rPr>
        <w:t xml:space="preserve">            חתימה וחותמת </w:t>
      </w:r>
      <w:r w:rsidRPr="005B0AA5">
        <w:rPr>
          <w:rFonts w:cs="David"/>
          <w:sz w:val="24"/>
          <w:szCs w:val="24"/>
          <w:rtl/>
        </w:rPr>
        <w:t xml:space="preserve">                    </w:t>
      </w:r>
      <w:r w:rsidRPr="005B0AA5">
        <w:rPr>
          <w:rFonts w:cs="David" w:hint="cs"/>
          <w:sz w:val="24"/>
          <w:szCs w:val="24"/>
          <w:rtl/>
        </w:rPr>
        <w:t xml:space="preserve">      </w:t>
      </w:r>
      <w:r w:rsidRPr="005B0AA5">
        <w:rPr>
          <w:rFonts w:cs="David"/>
          <w:sz w:val="24"/>
          <w:szCs w:val="24"/>
          <w:rtl/>
        </w:rPr>
        <w:t>עוסק מורשה</w:t>
      </w:r>
      <w:r w:rsidRPr="005B0AA5">
        <w:rPr>
          <w:rFonts w:cs="David" w:hint="cs"/>
          <w:sz w:val="24"/>
          <w:szCs w:val="24"/>
          <w:rtl/>
        </w:rPr>
        <w:t>/מס' זהות/מלכ"ר</w:t>
      </w:r>
    </w:p>
    <w:p w:rsidR="00066397" w:rsidRPr="005B0AA5" w:rsidRDefault="00066397" w:rsidP="00066397">
      <w:pPr>
        <w:rPr>
          <w:rFonts w:cs="David"/>
          <w:sz w:val="24"/>
          <w:szCs w:val="24"/>
          <w:rtl/>
        </w:rPr>
      </w:pPr>
    </w:p>
    <w:p w:rsidR="00066397" w:rsidRDefault="00066397" w:rsidP="00066397">
      <w:pPr>
        <w:rPr>
          <w:rFonts w:cs="David"/>
          <w:sz w:val="24"/>
          <w:szCs w:val="24"/>
          <w:rtl/>
        </w:rPr>
      </w:pPr>
    </w:p>
    <w:p w:rsidR="00066397" w:rsidRPr="005B0AA5" w:rsidRDefault="00066397" w:rsidP="00066397">
      <w:pPr>
        <w:rPr>
          <w:rFonts w:cs="David"/>
          <w:sz w:val="24"/>
          <w:szCs w:val="24"/>
          <w:rtl/>
        </w:rPr>
      </w:pPr>
    </w:p>
    <w:p w:rsidR="00066397" w:rsidRPr="005B0AA5" w:rsidRDefault="00066397" w:rsidP="00066397">
      <w:pPr>
        <w:rPr>
          <w:rFonts w:cs="David"/>
          <w:sz w:val="24"/>
          <w:szCs w:val="24"/>
          <w:rtl/>
        </w:rPr>
      </w:pPr>
      <w:r w:rsidRPr="005B0AA5">
        <w:rPr>
          <w:rFonts w:cs="David" w:hint="cs"/>
          <w:sz w:val="24"/>
          <w:szCs w:val="24"/>
          <w:rtl/>
        </w:rPr>
        <w:t>__________</w:t>
      </w:r>
      <w:r w:rsidRPr="005B0AA5">
        <w:rPr>
          <w:rFonts w:cs="David"/>
          <w:sz w:val="24"/>
          <w:szCs w:val="24"/>
          <w:rtl/>
        </w:rPr>
        <w:t xml:space="preserve">____________    </w:t>
      </w:r>
      <w:r w:rsidRPr="005B0AA5">
        <w:rPr>
          <w:rFonts w:cs="David" w:hint="cs"/>
          <w:sz w:val="24"/>
          <w:szCs w:val="24"/>
          <w:rtl/>
        </w:rPr>
        <w:t>_____</w:t>
      </w:r>
      <w:r w:rsidRPr="005B0AA5">
        <w:rPr>
          <w:rFonts w:cs="David"/>
          <w:sz w:val="24"/>
          <w:szCs w:val="24"/>
          <w:rtl/>
        </w:rPr>
        <w:t xml:space="preserve">________________  </w:t>
      </w:r>
      <w:r w:rsidRPr="005B0AA5">
        <w:rPr>
          <w:rFonts w:cs="David" w:hint="cs"/>
          <w:sz w:val="24"/>
          <w:szCs w:val="24"/>
          <w:rtl/>
        </w:rPr>
        <w:t xml:space="preserve"> </w:t>
      </w:r>
      <w:r w:rsidRPr="005B0AA5">
        <w:rPr>
          <w:rFonts w:cs="David"/>
          <w:sz w:val="24"/>
          <w:szCs w:val="24"/>
          <w:rtl/>
        </w:rPr>
        <w:t xml:space="preserve"> </w:t>
      </w:r>
      <w:r w:rsidRPr="005B0AA5">
        <w:rPr>
          <w:rFonts w:cs="David" w:hint="cs"/>
          <w:sz w:val="24"/>
          <w:szCs w:val="24"/>
          <w:rtl/>
        </w:rPr>
        <w:t>__________</w:t>
      </w:r>
      <w:r w:rsidRPr="005B0AA5">
        <w:rPr>
          <w:rFonts w:cs="David"/>
          <w:sz w:val="24"/>
          <w:szCs w:val="24"/>
          <w:rtl/>
        </w:rPr>
        <w:t xml:space="preserve">____________     </w:t>
      </w:r>
    </w:p>
    <w:p w:rsidR="00066397" w:rsidRPr="005B0AA5" w:rsidRDefault="00066397" w:rsidP="00066397">
      <w:pPr>
        <w:rPr>
          <w:rFonts w:cs="David"/>
          <w:sz w:val="24"/>
          <w:szCs w:val="24"/>
          <w:rtl/>
        </w:rPr>
      </w:pPr>
      <w:r w:rsidRPr="005B0AA5">
        <w:rPr>
          <w:rFonts w:cs="David" w:hint="cs"/>
          <w:sz w:val="24"/>
          <w:szCs w:val="24"/>
          <w:rtl/>
        </w:rPr>
        <w:t xml:space="preserve">פקס                                               טלפון נוסף/ נייד </w:t>
      </w:r>
      <w:r w:rsidRPr="005B0AA5">
        <w:rPr>
          <w:rFonts w:cs="David"/>
          <w:sz w:val="24"/>
          <w:szCs w:val="24"/>
          <w:rtl/>
        </w:rPr>
        <w:t xml:space="preserve">                    </w:t>
      </w:r>
      <w:r w:rsidRPr="005B0AA5">
        <w:rPr>
          <w:rFonts w:cs="David" w:hint="cs"/>
          <w:sz w:val="24"/>
          <w:szCs w:val="24"/>
          <w:rtl/>
        </w:rPr>
        <w:t xml:space="preserve">   כתובת דואר אלקטרוני-</w:t>
      </w:r>
      <w:r w:rsidRPr="005B0AA5">
        <w:rPr>
          <w:rFonts w:cs="David"/>
          <w:sz w:val="24"/>
          <w:szCs w:val="24"/>
        </w:rPr>
        <w:t>E.mail</w:t>
      </w:r>
    </w:p>
    <w:p w:rsidR="00066397" w:rsidRPr="002C02B4" w:rsidRDefault="00066397" w:rsidP="008503B4">
      <w:pPr>
        <w:ind w:left="5760"/>
        <w:jc w:val="center"/>
        <w:rPr>
          <w:rFonts w:ascii="David" w:hAnsi="David" w:cs="David"/>
          <w:sz w:val="28"/>
          <w:szCs w:val="28"/>
          <w:rtl/>
        </w:rPr>
      </w:pPr>
    </w:p>
    <w:sectPr w:rsidR="00066397" w:rsidRPr="002C02B4" w:rsidSect="00314F87">
      <w:headerReference w:type="default" r:id="rId9"/>
      <w:footerReference w:type="default" r:id="rId10"/>
      <w:endnotePr>
        <w:numFmt w:val="lowerLetter"/>
      </w:endnotePr>
      <w:pgSz w:w="11906" w:h="16838"/>
      <w:pgMar w:top="1440" w:right="1800" w:bottom="1440" w:left="1701" w:header="426"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84990" w:rsidRDefault="00184990">
      <w:r>
        <w:separator/>
      </w:r>
    </w:p>
  </w:endnote>
  <w:endnote w:type="continuationSeparator" w:id="0">
    <w:p w:rsidR="00184990" w:rsidRDefault="001849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Times New Roman Bold">
    <w:panose1 w:val="02020803070505020304"/>
    <w:charset w:val="00"/>
    <w:family w:val="roman"/>
    <w:notTrueType/>
    <w:pitch w:val="default"/>
  </w:font>
  <w:font w:name="Monotype Hadassah">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148B" w:rsidRDefault="0008148B" w:rsidP="000B0A74">
    <w:pPr>
      <w:pStyle w:val="a4"/>
      <w:ind w:right="360"/>
      <w:jc w:val="center"/>
      <w:rPr>
        <w:rFonts w:cs="David"/>
        <w:b/>
        <w:bCs/>
        <w:u w:val="single"/>
        <w:rtl/>
      </w:rPr>
    </w:pPr>
    <w:r>
      <w:rPr>
        <w:rFonts w:cs="David" w:hint="cs"/>
        <w:b/>
        <w:bCs/>
        <w:u w:val="single"/>
        <w:rtl/>
      </w:rPr>
      <w:t>______________________________________________________________________________</w:t>
    </w:r>
  </w:p>
  <w:p w:rsidR="0008148B" w:rsidRDefault="0008148B" w:rsidP="000B0A74">
    <w:pPr>
      <w:pStyle w:val="a4"/>
      <w:rPr>
        <w:rFonts w:cs="David"/>
        <w:b/>
        <w:bCs/>
        <w:rtl/>
      </w:rPr>
    </w:pPr>
  </w:p>
  <w:p w:rsidR="0008148B" w:rsidRPr="006346DD" w:rsidRDefault="0008148B" w:rsidP="000B0A74">
    <w:pPr>
      <w:pStyle w:val="a4"/>
      <w:jc w:val="center"/>
      <w:rPr>
        <w:rFonts w:cs="David"/>
        <w:b/>
        <w:bCs/>
        <w:sz w:val="18"/>
        <w:szCs w:val="18"/>
        <w:rtl/>
      </w:rPr>
    </w:pPr>
    <w:r w:rsidRPr="006346DD">
      <w:rPr>
        <w:rFonts w:cs="David" w:hint="cs"/>
        <w:b/>
        <w:bCs/>
        <w:sz w:val="18"/>
        <w:szCs w:val="18"/>
        <w:u w:val="single"/>
        <w:rtl/>
      </w:rPr>
      <w:t>ירושלים</w:t>
    </w:r>
    <w:r w:rsidRPr="006346DD">
      <w:rPr>
        <w:rFonts w:cs="David" w:hint="cs"/>
        <w:b/>
        <w:bCs/>
        <w:sz w:val="18"/>
        <w:szCs w:val="18"/>
        <w:rtl/>
      </w:rPr>
      <w:t xml:space="preserve">: רח' </w:t>
    </w:r>
    <w:r w:rsidR="0040797F">
      <w:rPr>
        <w:rFonts w:cs="David" w:hint="cs"/>
        <w:b/>
        <w:bCs/>
        <w:sz w:val="18"/>
        <w:szCs w:val="18"/>
        <w:rtl/>
      </w:rPr>
      <w:t>ירמיהו 39, מגדלי הבירה, ירושלים</w:t>
    </w:r>
    <w:r w:rsidRPr="006346DD">
      <w:rPr>
        <w:rFonts w:cs="David" w:hint="cs"/>
        <w:b/>
        <w:bCs/>
        <w:sz w:val="18"/>
        <w:szCs w:val="18"/>
        <w:rtl/>
      </w:rPr>
      <w:t>,  טלפון: 02-</w:t>
    </w:r>
    <w:r w:rsidR="0040797F">
      <w:rPr>
        <w:rFonts w:cs="David" w:hint="cs"/>
        <w:b/>
        <w:bCs/>
        <w:sz w:val="18"/>
        <w:szCs w:val="18"/>
        <w:rtl/>
      </w:rPr>
      <w:t>5085536</w:t>
    </w:r>
    <w:r w:rsidRPr="006346DD">
      <w:rPr>
        <w:rFonts w:cs="David" w:hint="cs"/>
        <w:b/>
        <w:bCs/>
        <w:sz w:val="18"/>
        <w:szCs w:val="18"/>
        <w:rtl/>
      </w:rPr>
      <w:t xml:space="preserve">  פקס: 02-</w:t>
    </w:r>
    <w:r w:rsidR="0040797F">
      <w:rPr>
        <w:rFonts w:cs="David" w:hint="cs"/>
        <w:b/>
        <w:bCs/>
        <w:sz w:val="18"/>
        <w:szCs w:val="18"/>
        <w:rtl/>
      </w:rPr>
      <w:t>5085943</w:t>
    </w:r>
  </w:p>
  <w:p w:rsidR="0008148B" w:rsidRPr="00516AFE" w:rsidRDefault="0008148B" w:rsidP="000B0A74">
    <w:pPr>
      <w:pStyle w:val="a4"/>
      <w:jc w:val="center"/>
      <w:rPr>
        <w:rFonts w:cs="David"/>
        <w:b/>
        <w:bCs/>
        <w:u w:val="single"/>
      </w:rPr>
    </w:pPr>
    <w:r w:rsidRPr="00516AFE">
      <w:rPr>
        <w:rFonts w:cs="David" w:hint="cs"/>
        <w:b/>
        <w:bCs/>
        <w:rtl/>
      </w:rPr>
      <w:t xml:space="preserve">אתרנו באינטרנט: </w:t>
    </w:r>
    <w:r w:rsidRPr="00516AFE">
      <w:rPr>
        <w:rFonts w:cs="David"/>
        <w:b/>
        <w:bCs/>
        <w:u w:val="single"/>
      </w:rPr>
      <w:t xml:space="preserve">WWW.MOLSA.GOV.IL </w:t>
    </w:r>
    <w:r w:rsidRPr="00516AFE">
      <w:rPr>
        <w:rFonts w:cs="David" w:hint="cs"/>
        <w:b/>
        <w:bCs/>
        <w:u w:val="single"/>
        <w:rtl/>
      </w:rPr>
      <w:t xml:space="preserve"> </w:t>
    </w:r>
    <w:r w:rsidRPr="00516AFE">
      <w:rPr>
        <w:rFonts w:cs="David" w:hint="cs"/>
        <w:b/>
        <w:bCs/>
        <w:rtl/>
      </w:rPr>
      <w:t xml:space="preserve">    </w:t>
    </w:r>
    <w:r w:rsidRPr="00516AFE">
      <w:rPr>
        <w:rFonts w:cs="David"/>
      </w:rPr>
      <w:object w:dxaOrig="2235" w:dyaOrig="165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35.65pt;height:24pt" o:ole="">
          <v:imagedata r:id="rId1" o:title=""/>
        </v:shape>
        <o:OLEObject Type="Embed" ProgID="MSPhotoEd.3" ShapeID="_x0000_i1027" DrawAspect="Content" ObjectID="_1475571900" r:id="rId2"/>
      </w:object>
    </w:r>
    <w:r w:rsidRPr="00516AFE">
      <w:rPr>
        <w:rFonts w:cs="David" w:hint="cs"/>
        <w:b/>
        <w:bCs/>
        <w:rtl/>
      </w:rPr>
      <w:t xml:space="preserve">   ממשל זמין: </w:t>
    </w:r>
    <w:r w:rsidRPr="00516AFE">
      <w:rPr>
        <w:rFonts w:cs="David" w:hint="cs"/>
        <w:b/>
        <w:bCs/>
        <w:u w:val="single"/>
      </w:rPr>
      <w:t>WWW</w:t>
    </w:r>
    <w:r w:rsidRPr="00516AFE">
      <w:rPr>
        <w:rFonts w:cs="David"/>
        <w:b/>
        <w:bCs/>
        <w:u w:val="single"/>
      </w:rPr>
      <w:t>.GOV.IL</w:t>
    </w:r>
  </w:p>
  <w:p w:rsidR="0008148B" w:rsidRDefault="0008148B" w:rsidP="000B0A74">
    <w:pPr>
      <w:pStyle w:val="a4"/>
      <w:rPr>
        <w:sz w:val="22"/>
        <w:rtl/>
      </w:rPr>
    </w:pPr>
  </w:p>
  <w:p w:rsidR="0008148B" w:rsidRPr="000B0A74" w:rsidRDefault="0008148B" w:rsidP="000B0A74">
    <w:pPr>
      <w:pStyle w:val="a4"/>
      <w:rPr>
        <w:sz w:val="22"/>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84990" w:rsidRDefault="00184990">
      <w:r>
        <w:separator/>
      </w:r>
    </w:p>
  </w:footnote>
  <w:footnote w:type="continuationSeparator" w:id="0">
    <w:p w:rsidR="00184990" w:rsidRDefault="0018499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148B" w:rsidRPr="004D7159" w:rsidRDefault="00E9459E" w:rsidP="000B0A74">
    <w:pPr>
      <w:pStyle w:val="a3"/>
      <w:jc w:val="center"/>
      <w:rPr>
        <w:rFonts w:cs="Monotype Hadassah"/>
        <w:b/>
        <w:bCs/>
        <w:szCs w:val="28"/>
        <w:rtl/>
      </w:rPr>
    </w:pPr>
    <w:r>
      <w:rPr>
        <w:rFonts w:cs="Monotype Hadassah"/>
        <w:b/>
        <w:bCs/>
        <w:szCs w:val="28"/>
        <w:rtl/>
        <w:lang w:eastAsia="en-US"/>
      </w:rPr>
      <w:drawing>
        <wp:anchor distT="0" distB="0" distL="114300" distR="114300" simplePos="0" relativeHeight="251657216" behindDoc="0" locked="0" layoutInCell="1" allowOverlap="1">
          <wp:simplePos x="0" y="0"/>
          <wp:positionH relativeFrom="column">
            <wp:posOffset>119380</wp:posOffset>
          </wp:positionH>
          <wp:positionV relativeFrom="paragraph">
            <wp:posOffset>22225</wp:posOffset>
          </wp:positionV>
          <wp:extent cx="548640" cy="473075"/>
          <wp:effectExtent l="0" t="0" r="3810" b="3175"/>
          <wp:wrapTopAndBottom/>
          <wp:docPr id="1" name="תמונה 1" descr="semel avoda az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mel avoda azu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8640" cy="47307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Monotype Hadassah"/>
        <w:b/>
        <w:bCs/>
        <w:szCs w:val="28"/>
        <w:rtl/>
        <w:lang w:eastAsia="en-US"/>
      </w:rPr>
      <w:drawing>
        <wp:anchor distT="0" distB="0" distL="114300" distR="114300" simplePos="0" relativeHeight="251658240" behindDoc="0" locked="0" layoutInCell="1" allowOverlap="1">
          <wp:simplePos x="0" y="0"/>
          <wp:positionH relativeFrom="column">
            <wp:posOffset>4586605</wp:posOffset>
          </wp:positionH>
          <wp:positionV relativeFrom="paragraph">
            <wp:posOffset>-84455</wp:posOffset>
          </wp:positionV>
          <wp:extent cx="428625" cy="646430"/>
          <wp:effectExtent l="0" t="0" r="9525" b="1270"/>
          <wp:wrapTopAndBottom/>
          <wp:docPr id="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a:ln>
                    <a:noFill/>
                  </a:ln>
                </pic:spPr>
              </pic:pic>
            </a:graphicData>
          </a:graphic>
          <wp14:sizeRelH relativeFrom="page">
            <wp14:pctWidth>0</wp14:pctWidth>
          </wp14:sizeRelH>
          <wp14:sizeRelV relativeFrom="page">
            <wp14:pctHeight>0</wp14:pctHeight>
          </wp14:sizeRelV>
        </wp:anchor>
      </w:drawing>
    </w:r>
    <w:r w:rsidR="0008148B" w:rsidRPr="004D7159">
      <w:rPr>
        <w:rFonts w:cs="Monotype Hadassah"/>
        <w:b/>
        <w:bCs/>
        <w:szCs w:val="28"/>
        <w:rtl/>
      </w:rPr>
      <w:t>מדינת ישראל</w:t>
    </w:r>
  </w:p>
  <w:p w:rsidR="0008148B" w:rsidRDefault="0008148B" w:rsidP="000B0A74">
    <w:pPr>
      <w:pStyle w:val="a3"/>
      <w:jc w:val="center"/>
      <w:rPr>
        <w:rFonts w:cs="Monotype Hadassah"/>
        <w:b/>
        <w:bCs/>
        <w:szCs w:val="28"/>
        <w:rtl/>
      </w:rPr>
    </w:pPr>
    <w:r w:rsidRPr="004D7159">
      <w:rPr>
        <w:rFonts w:cs="Monotype Hadassah"/>
        <w:b/>
        <w:bCs/>
        <w:szCs w:val="28"/>
        <w:rtl/>
      </w:rPr>
      <w:t>משרד הרווחה</w:t>
    </w:r>
    <w:r w:rsidRPr="004D7159">
      <w:rPr>
        <w:rFonts w:cs="Monotype Hadassah" w:hint="cs"/>
        <w:b/>
        <w:bCs/>
        <w:szCs w:val="28"/>
        <w:rtl/>
      </w:rPr>
      <w:t xml:space="preserve"> והשירותים החברתיים</w:t>
    </w:r>
  </w:p>
  <w:p w:rsidR="00646E01" w:rsidRDefault="00646E01" w:rsidP="00646E01">
    <w:pPr>
      <w:pStyle w:val="a3"/>
      <w:rPr>
        <w:rFonts w:cs="Monotype Hadassah"/>
        <w:b/>
        <w:bCs/>
        <w:szCs w:val="24"/>
        <w:rtl/>
      </w:rPr>
    </w:pPr>
    <w:r>
      <w:rPr>
        <w:rFonts w:cs="Monotype Hadassah" w:hint="cs"/>
        <w:b/>
        <w:bCs/>
        <w:szCs w:val="24"/>
        <w:rtl/>
      </w:rPr>
      <w:t xml:space="preserve">                  </w:t>
    </w:r>
    <w:r w:rsidR="0040797F">
      <w:rPr>
        <w:rFonts w:cs="Monotype Hadassah" w:hint="cs"/>
        <w:b/>
        <w:bCs/>
        <w:szCs w:val="24"/>
        <w:rtl/>
      </w:rPr>
      <w:t>אגף</w:t>
    </w:r>
    <w:r w:rsidR="0008148B" w:rsidRPr="004D7159">
      <w:rPr>
        <w:rFonts w:cs="Monotype Hadassah" w:hint="cs"/>
        <w:b/>
        <w:bCs/>
        <w:szCs w:val="24"/>
        <w:rtl/>
      </w:rPr>
      <w:t xml:space="preserve"> מנהל ומשק</w:t>
    </w:r>
    <w:r w:rsidR="0008148B">
      <w:rPr>
        <w:rFonts w:cs="Monotype Hadassah" w:hint="cs"/>
        <w:b/>
        <w:bCs/>
        <w:szCs w:val="24"/>
        <w:rtl/>
      </w:rPr>
      <w:t xml:space="preserve"> </w:t>
    </w:r>
    <w:r>
      <w:rPr>
        <w:rFonts w:cs="Monotype Hadassah"/>
        <w:b/>
        <w:bCs/>
        <w:szCs w:val="24"/>
        <w:rtl/>
      </w:rPr>
      <w:t>–</w:t>
    </w:r>
    <w:r>
      <w:rPr>
        <w:rFonts w:cs="Monotype Hadassah" w:hint="cs"/>
        <w:b/>
        <w:bCs/>
        <w:szCs w:val="24"/>
        <w:rtl/>
      </w:rPr>
      <w:t xml:space="preserve"> תחום מכרזים להתקשרויות ורכש</w:t>
    </w:r>
    <w:r w:rsidR="0008148B">
      <w:rPr>
        <w:rFonts w:cs="Monotype Hadassah" w:hint="cs"/>
        <w:b/>
        <w:bCs/>
        <w:szCs w:val="24"/>
        <w:rtl/>
      </w:rPr>
      <w:t xml:space="preserve">                </w:t>
    </w:r>
  </w:p>
  <w:p w:rsidR="0008148B" w:rsidRDefault="00646E01" w:rsidP="006A2D55">
    <w:pPr>
      <w:pStyle w:val="a3"/>
      <w:jc w:val="right"/>
      <w:rPr>
        <w:rFonts w:ascii="Arial" w:hAnsi="Arial" w:cs="Arial"/>
        <w:b/>
        <w:bCs/>
        <w:color w:val="000080"/>
        <w:szCs w:val="24"/>
        <w:rtl/>
      </w:rPr>
    </w:pPr>
    <w:r>
      <w:rPr>
        <w:rFonts w:ascii="Arial" w:hAnsi="Arial" w:cs="Arial" w:hint="cs"/>
        <w:b/>
        <w:bCs/>
        <w:color w:val="000080"/>
        <w:szCs w:val="24"/>
        <w:rtl/>
      </w:rPr>
      <w:t xml:space="preserve"> </w:t>
    </w:r>
    <w:r w:rsidR="0008148B" w:rsidRPr="006A2D55">
      <w:rPr>
        <w:rFonts w:ascii="Arial" w:hAnsi="Arial" w:cs="Arial"/>
        <w:b/>
        <w:bCs/>
        <w:color w:val="000080"/>
        <w:szCs w:val="24"/>
        <w:rtl/>
      </w:rPr>
      <w:t>הלב הפתוח לרווחה</w:t>
    </w:r>
  </w:p>
  <w:p w:rsidR="00366330" w:rsidRDefault="00366330" w:rsidP="006A2D55">
    <w:pPr>
      <w:pStyle w:val="a3"/>
      <w:jc w:val="right"/>
      <w:rPr>
        <w:rFonts w:ascii="Arial" w:hAnsi="Arial" w:cs="Arial"/>
        <w:b/>
        <w:bCs/>
        <w:color w:val="000080"/>
        <w:szCs w:val="24"/>
        <w:rtl/>
      </w:rPr>
    </w:pPr>
  </w:p>
  <w:p w:rsidR="00366330" w:rsidRPr="0051154C" w:rsidRDefault="00366330" w:rsidP="00254679">
    <w:pPr>
      <w:pStyle w:val="a3"/>
      <w:jc w:val="right"/>
      <w:rPr>
        <w:rFonts w:cs="David"/>
        <w:sz w:val="28"/>
        <w:szCs w:val="28"/>
      </w:rPr>
    </w:pPr>
    <w:r w:rsidRPr="0051154C">
      <w:rPr>
        <w:rFonts w:ascii="Arial" w:hAnsi="Arial" w:cs="David" w:hint="cs"/>
        <w:color w:val="000080"/>
        <w:sz w:val="28"/>
        <w:szCs w:val="28"/>
        <w:rtl/>
      </w:rPr>
      <w:t>מכרז מס'</w:t>
    </w:r>
    <w:r w:rsidR="0051154C" w:rsidRPr="0051154C">
      <w:rPr>
        <w:rFonts w:ascii="Arial" w:hAnsi="Arial" w:cs="David" w:hint="cs"/>
        <w:color w:val="000080"/>
        <w:sz w:val="28"/>
        <w:szCs w:val="28"/>
        <w:rtl/>
      </w:rPr>
      <w:t xml:space="preserve"> </w:t>
    </w:r>
    <w:r w:rsidR="0051154C">
      <w:rPr>
        <w:rFonts w:cs="David" w:hint="cs"/>
        <w:sz w:val="28"/>
        <w:szCs w:val="28"/>
        <w:rtl/>
      </w:rPr>
      <w:t xml:space="preserve"> </w:t>
    </w:r>
    <w:r w:rsidR="00B13949">
      <w:rPr>
        <w:rFonts w:cs="David" w:hint="cs"/>
        <w:sz w:val="28"/>
        <w:szCs w:val="28"/>
        <w:rtl/>
      </w:rPr>
      <w:t>19</w:t>
    </w:r>
    <w:r w:rsidR="00254679">
      <w:rPr>
        <w:rFonts w:cs="David" w:hint="cs"/>
        <w:sz w:val="28"/>
        <w:szCs w:val="28"/>
        <w:rtl/>
      </w:rPr>
      <w:t>3</w:t>
    </w:r>
    <w:r w:rsidR="0092035B">
      <w:rPr>
        <w:rFonts w:cs="David" w:hint="cs"/>
        <w:sz w:val="28"/>
        <w:szCs w:val="28"/>
        <w:rtl/>
      </w:rPr>
      <w:t>/2014</w:t>
    </w:r>
    <w:r w:rsidR="0051154C" w:rsidRPr="0051154C">
      <w:rPr>
        <w:rFonts w:cs="David" w:hint="cs"/>
        <w:sz w:val="28"/>
        <w:szCs w:val="28"/>
        <w:rtl/>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BE36F3"/>
    <w:multiLevelType w:val="hybridMultilevel"/>
    <w:tmpl w:val="9572C1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A987F30"/>
    <w:multiLevelType w:val="hybridMultilevel"/>
    <w:tmpl w:val="BC4E9378"/>
    <w:lvl w:ilvl="0" w:tplc="DE3E8B3C">
      <w:start w:val="1"/>
      <w:numFmt w:val="decimal"/>
      <w:lvlText w:val="%1."/>
      <w:lvlJc w:val="left"/>
      <w:pPr>
        <w:ind w:left="720" w:hanging="360"/>
      </w:pPr>
      <w:rPr>
        <w:b/>
        <w:bCs/>
        <w:color w:val="00000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205B070E"/>
    <w:multiLevelType w:val="hybridMultilevel"/>
    <w:tmpl w:val="DDBE47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C9C0F4D"/>
    <w:multiLevelType w:val="hybridMultilevel"/>
    <w:tmpl w:val="9402AC46"/>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4">
    <w:nsid w:val="33C97298"/>
    <w:multiLevelType w:val="hybridMultilevel"/>
    <w:tmpl w:val="E3D0556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362B5826"/>
    <w:multiLevelType w:val="hybridMultilevel"/>
    <w:tmpl w:val="4DA4F570"/>
    <w:lvl w:ilvl="0" w:tplc="ACCC8002">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5824B4B"/>
    <w:multiLevelType w:val="hybridMultilevel"/>
    <w:tmpl w:val="5EB856C4"/>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7">
    <w:nsid w:val="48F054DC"/>
    <w:multiLevelType w:val="hybridMultilevel"/>
    <w:tmpl w:val="898C3A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2AE2F7D"/>
    <w:multiLevelType w:val="hybridMultilevel"/>
    <w:tmpl w:val="F71C9A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64450062"/>
    <w:multiLevelType w:val="hybridMultilevel"/>
    <w:tmpl w:val="6566946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nsid w:val="646E0CFA"/>
    <w:multiLevelType w:val="hybridMultilevel"/>
    <w:tmpl w:val="BC4E9378"/>
    <w:lvl w:ilvl="0" w:tplc="DE3E8B3C">
      <w:start w:val="1"/>
      <w:numFmt w:val="decimal"/>
      <w:lvlText w:val="%1."/>
      <w:lvlJc w:val="left"/>
      <w:pPr>
        <w:ind w:left="720" w:hanging="360"/>
      </w:pPr>
      <w:rPr>
        <w:b/>
        <w:bCs/>
        <w:color w:val="00000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0"/>
  </w:num>
  <w:num w:numId="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6"/>
  </w:num>
  <w:num w:numId="5">
    <w:abstractNumId w:val="3"/>
  </w:num>
  <w:num w:numId="6">
    <w:abstractNumId w:val="4"/>
  </w:num>
  <w:num w:numId="7">
    <w:abstractNumId w:val="2"/>
  </w:num>
  <w:num w:numId="8">
    <w:abstractNumId w:val="8"/>
  </w:num>
  <w:num w:numId="9">
    <w:abstractNumId w:val="5"/>
  </w:num>
  <w:num w:numId="1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4098"/>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46A5"/>
    <w:rsid w:val="000017C9"/>
    <w:rsid w:val="00001FF2"/>
    <w:rsid w:val="00007671"/>
    <w:rsid w:val="00010FAE"/>
    <w:rsid w:val="000169A7"/>
    <w:rsid w:val="00021C24"/>
    <w:rsid w:val="00024B35"/>
    <w:rsid w:val="00034D6D"/>
    <w:rsid w:val="00037B94"/>
    <w:rsid w:val="00043A61"/>
    <w:rsid w:val="00044EA9"/>
    <w:rsid w:val="0004720A"/>
    <w:rsid w:val="00052174"/>
    <w:rsid w:val="00060045"/>
    <w:rsid w:val="00066397"/>
    <w:rsid w:val="00066D08"/>
    <w:rsid w:val="00070EB1"/>
    <w:rsid w:val="000722AF"/>
    <w:rsid w:val="00073E80"/>
    <w:rsid w:val="0007474B"/>
    <w:rsid w:val="0007661A"/>
    <w:rsid w:val="0007747F"/>
    <w:rsid w:val="00081338"/>
    <w:rsid w:val="0008148B"/>
    <w:rsid w:val="000852D4"/>
    <w:rsid w:val="00091102"/>
    <w:rsid w:val="0009480C"/>
    <w:rsid w:val="0009748C"/>
    <w:rsid w:val="000A0EDF"/>
    <w:rsid w:val="000A478E"/>
    <w:rsid w:val="000A78D0"/>
    <w:rsid w:val="000B0A74"/>
    <w:rsid w:val="000B2BC9"/>
    <w:rsid w:val="000B37B6"/>
    <w:rsid w:val="000B4F04"/>
    <w:rsid w:val="000C1812"/>
    <w:rsid w:val="000D09B4"/>
    <w:rsid w:val="000D65DF"/>
    <w:rsid w:val="000E0DE8"/>
    <w:rsid w:val="000F23B7"/>
    <w:rsid w:val="00100471"/>
    <w:rsid w:val="00101077"/>
    <w:rsid w:val="00103B8F"/>
    <w:rsid w:val="00112B3F"/>
    <w:rsid w:val="00126485"/>
    <w:rsid w:val="00126783"/>
    <w:rsid w:val="00134422"/>
    <w:rsid w:val="00137BF2"/>
    <w:rsid w:val="00137F7F"/>
    <w:rsid w:val="00141421"/>
    <w:rsid w:val="00150E1B"/>
    <w:rsid w:val="001518EE"/>
    <w:rsid w:val="001545CD"/>
    <w:rsid w:val="00154E03"/>
    <w:rsid w:val="00155BEA"/>
    <w:rsid w:val="001601A4"/>
    <w:rsid w:val="001657B0"/>
    <w:rsid w:val="00170292"/>
    <w:rsid w:val="001771B7"/>
    <w:rsid w:val="00184990"/>
    <w:rsid w:val="001878D6"/>
    <w:rsid w:val="0019034A"/>
    <w:rsid w:val="001907DF"/>
    <w:rsid w:val="001948DF"/>
    <w:rsid w:val="001A4F42"/>
    <w:rsid w:val="001A6687"/>
    <w:rsid w:val="001A6A3B"/>
    <w:rsid w:val="001B3F7F"/>
    <w:rsid w:val="001C39B1"/>
    <w:rsid w:val="001C45E0"/>
    <w:rsid w:val="001C5A57"/>
    <w:rsid w:val="001E0FA3"/>
    <w:rsid w:val="001F3FBF"/>
    <w:rsid w:val="0020307F"/>
    <w:rsid w:val="002044F2"/>
    <w:rsid w:val="00216231"/>
    <w:rsid w:val="00217BFE"/>
    <w:rsid w:val="0022255A"/>
    <w:rsid w:val="00231E53"/>
    <w:rsid w:val="00234A72"/>
    <w:rsid w:val="002369A6"/>
    <w:rsid w:val="00240DE1"/>
    <w:rsid w:val="002415B8"/>
    <w:rsid w:val="00254679"/>
    <w:rsid w:val="0025761D"/>
    <w:rsid w:val="002721F2"/>
    <w:rsid w:val="002743FD"/>
    <w:rsid w:val="00276235"/>
    <w:rsid w:val="00284270"/>
    <w:rsid w:val="00297C85"/>
    <w:rsid w:val="002A3812"/>
    <w:rsid w:val="002A437E"/>
    <w:rsid w:val="002B1921"/>
    <w:rsid w:val="002B49E6"/>
    <w:rsid w:val="002B77E4"/>
    <w:rsid w:val="002C02B4"/>
    <w:rsid w:val="002C53CF"/>
    <w:rsid w:val="002C6090"/>
    <w:rsid w:val="002D2A91"/>
    <w:rsid w:val="002E24CA"/>
    <w:rsid w:val="002F2E61"/>
    <w:rsid w:val="002F3518"/>
    <w:rsid w:val="002F38C4"/>
    <w:rsid w:val="002F3D45"/>
    <w:rsid w:val="00303F31"/>
    <w:rsid w:val="00314F87"/>
    <w:rsid w:val="0033070D"/>
    <w:rsid w:val="00330D17"/>
    <w:rsid w:val="00335451"/>
    <w:rsid w:val="00342FAB"/>
    <w:rsid w:val="00353A1C"/>
    <w:rsid w:val="0035593E"/>
    <w:rsid w:val="00361FC2"/>
    <w:rsid w:val="003632AD"/>
    <w:rsid w:val="00366330"/>
    <w:rsid w:val="00373526"/>
    <w:rsid w:val="003742C2"/>
    <w:rsid w:val="00375B4C"/>
    <w:rsid w:val="00377D3A"/>
    <w:rsid w:val="00396204"/>
    <w:rsid w:val="003A1637"/>
    <w:rsid w:val="003A7B34"/>
    <w:rsid w:val="003C5456"/>
    <w:rsid w:val="003D5DDF"/>
    <w:rsid w:val="003E067D"/>
    <w:rsid w:val="003F2BD0"/>
    <w:rsid w:val="0040018E"/>
    <w:rsid w:val="004002AB"/>
    <w:rsid w:val="00404F13"/>
    <w:rsid w:val="0040797F"/>
    <w:rsid w:val="0042132C"/>
    <w:rsid w:val="0043144F"/>
    <w:rsid w:val="0043380F"/>
    <w:rsid w:val="004432B0"/>
    <w:rsid w:val="00450CE9"/>
    <w:rsid w:val="00452751"/>
    <w:rsid w:val="00456271"/>
    <w:rsid w:val="00466C78"/>
    <w:rsid w:val="0048215D"/>
    <w:rsid w:val="00490AD1"/>
    <w:rsid w:val="0049554A"/>
    <w:rsid w:val="00496B2F"/>
    <w:rsid w:val="004A06B9"/>
    <w:rsid w:val="004A3D31"/>
    <w:rsid w:val="004A672B"/>
    <w:rsid w:val="004B3F50"/>
    <w:rsid w:val="004B732D"/>
    <w:rsid w:val="004C3B2A"/>
    <w:rsid w:val="004C7979"/>
    <w:rsid w:val="004C7F6B"/>
    <w:rsid w:val="004D3755"/>
    <w:rsid w:val="004E4EE4"/>
    <w:rsid w:val="004E738E"/>
    <w:rsid w:val="004F3294"/>
    <w:rsid w:val="00500DF6"/>
    <w:rsid w:val="00501813"/>
    <w:rsid w:val="00510F5E"/>
    <w:rsid w:val="0051154C"/>
    <w:rsid w:val="00530613"/>
    <w:rsid w:val="0053065A"/>
    <w:rsid w:val="00535F41"/>
    <w:rsid w:val="005375FD"/>
    <w:rsid w:val="00541CB4"/>
    <w:rsid w:val="0054540E"/>
    <w:rsid w:val="005677C1"/>
    <w:rsid w:val="00573169"/>
    <w:rsid w:val="00575C0C"/>
    <w:rsid w:val="005820C6"/>
    <w:rsid w:val="005953D9"/>
    <w:rsid w:val="005A1E01"/>
    <w:rsid w:val="005A70F9"/>
    <w:rsid w:val="005B09E4"/>
    <w:rsid w:val="005B10FB"/>
    <w:rsid w:val="005D0FB6"/>
    <w:rsid w:val="005D37EA"/>
    <w:rsid w:val="005D4357"/>
    <w:rsid w:val="005E08B3"/>
    <w:rsid w:val="005F5792"/>
    <w:rsid w:val="006127B4"/>
    <w:rsid w:val="00625CFA"/>
    <w:rsid w:val="00640B39"/>
    <w:rsid w:val="0064168F"/>
    <w:rsid w:val="00646B14"/>
    <w:rsid w:val="00646E01"/>
    <w:rsid w:val="00653B04"/>
    <w:rsid w:val="00660424"/>
    <w:rsid w:val="006619BA"/>
    <w:rsid w:val="00663F51"/>
    <w:rsid w:val="0066577D"/>
    <w:rsid w:val="00672F75"/>
    <w:rsid w:val="00674E1C"/>
    <w:rsid w:val="006868EB"/>
    <w:rsid w:val="00686EFB"/>
    <w:rsid w:val="00691C0E"/>
    <w:rsid w:val="00695657"/>
    <w:rsid w:val="006A0229"/>
    <w:rsid w:val="006A2D55"/>
    <w:rsid w:val="006B04B4"/>
    <w:rsid w:val="006B2B36"/>
    <w:rsid w:val="006B2E37"/>
    <w:rsid w:val="006B5FAD"/>
    <w:rsid w:val="006C1221"/>
    <w:rsid w:val="006C733A"/>
    <w:rsid w:val="006F0AC9"/>
    <w:rsid w:val="006F1369"/>
    <w:rsid w:val="006F2220"/>
    <w:rsid w:val="006F34C7"/>
    <w:rsid w:val="00713AB6"/>
    <w:rsid w:val="0071675A"/>
    <w:rsid w:val="007226EB"/>
    <w:rsid w:val="0072733E"/>
    <w:rsid w:val="00727688"/>
    <w:rsid w:val="00735B5B"/>
    <w:rsid w:val="007417E4"/>
    <w:rsid w:val="0075347D"/>
    <w:rsid w:val="007564C3"/>
    <w:rsid w:val="007604DA"/>
    <w:rsid w:val="007701E4"/>
    <w:rsid w:val="00775D98"/>
    <w:rsid w:val="007765AF"/>
    <w:rsid w:val="007772D9"/>
    <w:rsid w:val="007857EA"/>
    <w:rsid w:val="00787935"/>
    <w:rsid w:val="007A33BE"/>
    <w:rsid w:val="007B0063"/>
    <w:rsid w:val="007C62F4"/>
    <w:rsid w:val="007C6F78"/>
    <w:rsid w:val="007D38A6"/>
    <w:rsid w:val="007D43F0"/>
    <w:rsid w:val="007E76B1"/>
    <w:rsid w:val="007F286B"/>
    <w:rsid w:val="007F6C75"/>
    <w:rsid w:val="00804EE6"/>
    <w:rsid w:val="00805E66"/>
    <w:rsid w:val="00822BC2"/>
    <w:rsid w:val="00833A22"/>
    <w:rsid w:val="00834407"/>
    <w:rsid w:val="00837337"/>
    <w:rsid w:val="008503B4"/>
    <w:rsid w:val="0085243F"/>
    <w:rsid w:val="00854F6D"/>
    <w:rsid w:val="008712C7"/>
    <w:rsid w:val="00874330"/>
    <w:rsid w:val="008749FD"/>
    <w:rsid w:val="00895B52"/>
    <w:rsid w:val="008A46B2"/>
    <w:rsid w:val="008A74A1"/>
    <w:rsid w:val="008B453F"/>
    <w:rsid w:val="008C13FB"/>
    <w:rsid w:val="008C62E3"/>
    <w:rsid w:val="008D32FB"/>
    <w:rsid w:val="008D790A"/>
    <w:rsid w:val="008E3A34"/>
    <w:rsid w:val="008E5F36"/>
    <w:rsid w:val="008E7EC7"/>
    <w:rsid w:val="008F34DB"/>
    <w:rsid w:val="00906D96"/>
    <w:rsid w:val="009143C0"/>
    <w:rsid w:val="0091449C"/>
    <w:rsid w:val="0092035B"/>
    <w:rsid w:val="00921633"/>
    <w:rsid w:val="009224DC"/>
    <w:rsid w:val="00922557"/>
    <w:rsid w:val="00927EB0"/>
    <w:rsid w:val="00931D5E"/>
    <w:rsid w:val="009324FF"/>
    <w:rsid w:val="00934545"/>
    <w:rsid w:val="00950142"/>
    <w:rsid w:val="009650D4"/>
    <w:rsid w:val="009661E4"/>
    <w:rsid w:val="00971446"/>
    <w:rsid w:val="009739D2"/>
    <w:rsid w:val="00981F8F"/>
    <w:rsid w:val="00995FE7"/>
    <w:rsid w:val="009A4B71"/>
    <w:rsid w:val="009B149B"/>
    <w:rsid w:val="009B1614"/>
    <w:rsid w:val="009C1F5E"/>
    <w:rsid w:val="009C206A"/>
    <w:rsid w:val="009C61C0"/>
    <w:rsid w:val="009C6FB1"/>
    <w:rsid w:val="009C78D0"/>
    <w:rsid w:val="009D7B7F"/>
    <w:rsid w:val="009E5393"/>
    <w:rsid w:val="00A01D68"/>
    <w:rsid w:val="00A02ED8"/>
    <w:rsid w:val="00A0365F"/>
    <w:rsid w:val="00A11359"/>
    <w:rsid w:val="00A2158C"/>
    <w:rsid w:val="00A243DF"/>
    <w:rsid w:val="00A2603C"/>
    <w:rsid w:val="00A370F8"/>
    <w:rsid w:val="00A37516"/>
    <w:rsid w:val="00A43D0A"/>
    <w:rsid w:val="00A76DF0"/>
    <w:rsid w:val="00A809A6"/>
    <w:rsid w:val="00A81BBC"/>
    <w:rsid w:val="00A83FFF"/>
    <w:rsid w:val="00A840DC"/>
    <w:rsid w:val="00A94EBA"/>
    <w:rsid w:val="00A95307"/>
    <w:rsid w:val="00AA7DB9"/>
    <w:rsid w:val="00AB1F49"/>
    <w:rsid w:val="00AB3AE5"/>
    <w:rsid w:val="00AC2112"/>
    <w:rsid w:val="00AC2A6F"/>
    <w:rsid w:val="00AC4307"/>
    <w:rsid w:val="00AC6B3E"/>
    <w:rsid w:val="00AC7F9F"/>
    <w:rsid w:val="00AD40B8"/>
    <w:rsid w:val="00AE4510"/>
    <w:rsid w:val="00AE5F2A"/>
    <w:rsid w:val="00AF46A5"/>
    <w:rsid w:val="00B01AF8"/>
    <w:rsid w:val="00B046E6"/>
    <w:rsid w:val="00B13949"/>
    <w:rsid w:val="00B17A4B"/>
    <w:rsid w:val="00B2533F"/>
    <w:rsid w:val="00B32509"/>
    <w:rsid w:val="00B45C25"/>
    <w:rsid w:val="00B4786E"/>
    <w:rsid w:val="00B51590"/>
    <w:rsid w:val="00B64562"/>
    <w:rsid w:val="00B665FF"/>
    <w:rsid w:val="00B67DA0"/>
    <w:rsid w:val="00B767C9"/>
    <w:rsid w:val="00B77674"/>
    <w:rsid w:val="00B823E2"/>
    <w:rsid w:val="00B9322C"/>
    <w:rsid w:val="00BA0568"/>
    <w:rsid w:val="00BA5000"/>
    <w:rsid w:val="00BA69F4"/>
    <w:rsid w:val="00BB2475"/>
    <w:rsid w:val="00BB2698"/>
    <w:rsid w:val="00BB597D"/>
    <w:rsid w:val="00BC46DC"/>
    <w:rsid w:val="00BC6412"/>
    <w:rsid w:val="00BD445B"/>
    <w:rsid w:val="00BD65EE"/>
    <w:rsid w:val="00BD7716"/>
    <w:rsid w:val="00BE4478"/>
    <w:rsid w:val="00BE45CA"/>
    <w:rsid w:val="00BE67FC"/>
    <w:rsid w:val="00BE7262"/>
    <w:rsid w:val="00C001C8"/>
    <w:rsid w:val="00C02FB1"/>
    <w:rsid w:val="00C23DFD"/>
    <w:rsid w:val="00C23F6E"/>
    <w:rsid w:val="00C31F8C"/>
    <w:rsid w:val="00C40C26"/>
    <w:rsid w:val="00C40D69"/>
    <w:rsid w:val="00C439DD"/>
    <w:rsid w:val="00C47840"/>
    <w:rsid w:val="00C50780"/>
    <w:rsid w:val="00C51AF1"/>
    <w:rsid w:val="00C57DA8"/>
    <w:rsid w:val="00C604BC"/>
    <w:rsid w:val="00C6269F"/>
    <w:rsid w:val="00C71C82"/>
    <w:rsid w:val="00C73B4D"/>
    <w:rsid w:val="00C7746C"/>
    <w:rsid w:val="00C7767A"/>
    <w:rsid w:val="00C82E1B"/>
    <w:rsid w:val="00C91FE3"/>
    <w:rsid w:val="00C92491"/>
    <w:rsid w:val="00C94196"/>
    <w:rsid w:val="00C95C8D"/>
    <w:rsid w:val="00CA2546"/>
    <w:rsid w:val="00CA39FA"/>
    <w:rsid w:val="00CA4AF6"/>
    <w:rsid w:val="00CB1F3A"/>
    <w:rsid w:val="00CC2E75"/>
    <w:rsid w:val="00CC3981"/>
    <w:rsid w:val="00CD5225"/>
    <w:rsid w:val="00CD58D9"/>
    <w:rsid w:val="00CE0939"/>
    <w:rsid w:val="00CE26A0"/>
    <w:rsid w:val="00CE4958"/>
    <w:rsid w:val="00CE744B"/>
    <w:rsid w:val="00CE7D9F"/>
    <w:rsid w:val="00CF204E"/>
    <w:rsid w:val="00CF5146"/>
    <w:rsid w:val="00D06E13"/>
    <w:rsid w:val="00D07316"/>
    <w:rsid w:val="00D141DF"/>
    <w:rsid w:val="00D17934"/>
    <w:rsid w:val="00D21D5B"/>
    <w:rsid w:val="00D2483F"/>
    <w:rsid w:val="00D3434A"/>
    <w:rsid w:val="00D37010"/>
    <w:rsid w:val="00D444E1"/>
    <w:rsid w:val="00D45695"/>
    <w:rsid w:val="00D54BE4"/>
    <w:rsid w:val="00D57914"/>
    <w:rsid w:val="00D57BC8"/>
    <w:rsid w:val="00D57C63"/>
    <w:rsid w:val="00D6368F"/>
    <w:rsid w:val="00D64345"/>
    <w:rsid w:val="00D70111"/>
    <w:rsid w:val="00D818D4"/>
    <w:rsid w:val="00D8568D"/>
    <w:rsid w:val="00D94C8A"/>
    <w:rsid w:val="00D95A0E"/>
    <w:rsid w:val="00D96C2E"/>
    <w:rsid w:val="00DA3A86"/>
    <w:rsid w:val="00DA69AF"/>
    <w:rsid w:val="00DA6BFE"/>
    <w:rsid w:val="00DB00D8"/>
    <w:rsid w:val="00DC1737"/>
    <w:rsid w:val="00DC1A0D"/>
    <w:rsid w:val="00DC7210"/>
    <w:rsid w:val="00DD31A9"/>
    <w:rsid w:val="00DD586B"/>
    <w:rsid w:val="00E059CE"/>
    <w:rsid w:val="00E05C2B"/>
    <w:rsid w:val="00E17F37"/>
    <w:rsid w:val="00E26949"/>
    <w:rsid w:val="00E26B39"/>
    <w:rsid w:val="00E278DD"/>
    <w:rsid w:val="00E279AC"/>
    <w:rsid w:val="00E33262"/>
    <w:rsid w:val="00E3377A"/>
    <w:rsid w:val="00E34236"/>
    <w:rsid w:val="00E4690C"/>
    <w:rsid w:val="00E6148E"/>
    <w:rsid w:val="00E64CBD"/>
    <w:rsid w:val="00E746B8"/>
    <w:rsid w:val="00E8418C"/>
    <w:rsid w:val="00E864B5"/>
    <w:rsid w:val="00E90E99"/>
    <w:rsid w:val="00E9459E"/>
    <w:rsid w:val="00E953D7"/>
    <w:rsid w:val="00E97D38"/>
    <w:rsid w:val="00EA66B5"/>
    <w:rsid w:val="00EA7609"/>
    <w:rsid w:val="00EA7F91"/>
    <w:rsid w:val="00EC721E"/>
    <w:rsid w:val="00ED03C0"/>
    <w:rsid w:val="00ED09CF"/>
    <w:rsid w:val="00ED09D9"/>
    <w:rsid w:val="00ED2432"/>
    <w:rsid w:val="00ED259B"/>
    <w:rsid w:val="00ED4019"/>
    <w:rsid w:val="00EE136C"/>
    <w:rsid w:val="00EE3FBC"/>
    <w:rsid w:val="00EF73DC"/>
    <w:rsid w:val="00F037C7"/>
    <w:rsid w:val="00F06F3A"/>
    <w:rsid w:val="00F1114B"/>
    <w:rsid w:val="00F119A5"/>
    <w:rsid w:val="00F12B4A"/>
    <w:rsid w:val="00F169DB"/>
    <w:rsid w:val="00F171E4"/>
    <w:rsid w:val="00F201CD"/>
    <w:rsid w:val="00F20689"/>
    <w:rsid w:val="00F36D79"/>
    <w:rsid w:val="00F378AD"/>
    <w:rsid w:val="00F50EAF"/>
    <w:rsid w:val="00F527D4"/>
    <w:rsid w:val="00F54890"/>
    <w:rsid w:val="00F6377A"/>
    <w:rsid w:val="00F63E30"/>
    <w:rsid w:val="00F65151"/>
    <w:rsid w:val="00F65763"/>
    <w:rsid w:val="00F717E8"/>
    <w:rsid w:val="00F74711"/>
    <w:rsid w:val="00F8349B"/>
    <w:rsid w:val="00F87C54"/>
    <w:rsid w:val="00F92567"/>
    <w:rsid w:val="00FA1E36"/>
    <w:rsid w:val="00FA3491"/>
    <w:rsid w:val="00FA5A36"/>
    <w:rsid w:val="00FA720D"/>
    <w:rsid w:val="00FA7E31"/>
    <w:rsid w:val="00FB7C75"/>
    <w:rsid w:val="00FC3DD3"/>
    <w:rsid w:val="00FC7023"/>
    <w:rsid w:val="00FD0CCE"/>
    <w:rsid w:val="00FD1226"/>
    <w:rsid w:val="00FF78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330D17"/>
    <w:pPr>
      <w:bidi/>
    </w:pPr>
    <w:rPr>
      <w:noProof/>
      <w:lang w:eastAsia="he-IL"/>
    </w:rPr>
  </w:style>
  <w:style w:type="paragraph" w:styleId="1">
    <w:name w:val="heading 1"/>
    <w:basedOn w:val="a"/>
    <w:next w:val="a"/>
    <w:qFormat/>
    <w:rsid w:val="000B0A74"/>
    <w:pPr>
      <w:keepNext/>
      <w:outlineLvl w:val="0"/>
    </w:pPr>
    <w:rPr>
      <w:rFonts w:cs="David"/>
      <w:noProof w:val="0"/>
      <w:szCs w:val="26"/>
      <w:u w:val="single"/>
    </w:rPr>
  </w:style>
  <w:style w:type="paragraph" w:styleId="2">
    <w:name w:val="heading 2"/>
    <w:basedOn w:val="a"/>
    <w:next w:val="a"/>
    <w:qFormat/>
    <w:rsid w:val="00854F6D"/>
    <w:pPr>
      <w:keepNext/>
      <w:spacing w:before="240" w:after="60"/>
      <w:outlineLvl w:val="1"/>
    </w:pPr>
    <w:rPr>
      <w:rFonts w:ascii="Arial" w:hAnsi="Arial" w:cs="Arial"/>
      <w:b/>
      <w:bCs/>
      <w:i/>
      <w:iCs/>
      <w:noProof w:val="0"/>
      <w:sz w:val="28"/>
      <w:szCs w:val="28"/>
    </w:rPr>
  </w:style>
  <w:style w:type="paragraph" w:styleId="7">
    <w:name w:val="heading 7"/>
    <w:basedOn w:val="a"/>
    <w:next w:val="a"/>
    <w:link w:val="70"/>
    <w:semiHidden/>
    <w:unhideWhenUsed/>
    <w:qFormat/>
    <w:rsid w:val="007C6F78"/>
    <w:pPr>
      <w:spacing w:before="240" w:after="60"/>
      <w:outlineLvl w:val="6"/>
    </w:pPr>
    <w:rPr>
      <w:rFonts w:ascii="Calibri" w:hAnsi="Calibri" w:cs="Arial"/>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153"/>
        <w:tab w:val="right" w:pos="8306"/>
      </w:tabs>
    </w:pPr>
  </w:style>
  <w:style w:type="paragraph" w:styleId="a4">
    <w:name w:val="footer"/>
    <w:basedOn w:val="a"/>
    <w:pPr>
      <w:tabs>
        <w:tab w:val="center" w:pos="4153"/>
        <w:tab w:val="right" w:pos="8306"/>
      </w:tabs>
    </w:pPr>
  </w:style>
  <w:style w:type="paragraph" w:styleId="a5">
    <w:name w:val="Title"/>
    <w:basedOn w:val="a"/>
    <w:qFormat/>
    <w:rsid w:val="000B0A74"/>
    <w:pPr>
      <w:jc w:val="center"/>
    </w:pPr>
    <w:rPr>
      <w:rFonts w:cs="David"/>
      <w:b/>
      <w:bCs/>
      <w:noProof w:val="0"/>
      <w:szCs w:val="22"/>
      <w:lang w:eastAsia="en-US"/>
    </w:rPr>
  </w:style>
  <w:style w:type="paragraph" w:customStyle="1" w:styleId="msolistparagraph0">
    <w:name w:val="msolistparagraph"/>
    <w:basedOn w:val="a"/>
    <w:rsid w:val="00361FC2"/>
    <w:pPr>
      <w:ind w:left="720"/>
    </w:pPr>
    <w:rPr>
      <w:rFonts w:ascii="Calibri" w:hAnsi="Calibri" w:cs="Times New Roman"/>
      <w:noProof w:val="0"/>
      <w:sz w:val="22"/>
      <w:szCs w:val="22"/>
      <w:lang w:eastAsia="en-US"/>
    </w:rPr>
  </w:style>
  <w:style w:type="table" w:styleId="a6">
    <w:name w:val="Table Grid"/>
    <w:basedOn w:val="a1"/>
    <w:rsid w:val="001657B0"/>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Strong"/>
    <w:qFormat/>
    <w:rsid w:val="00B9322C"/>
    <w:rPr>
      <w:b/>
      <w:bCs/>
    </w:rPr>
  </w:style>
  <w:style w:type="paragraph" w:customStyle="1" w:styleId="CharChar">
    <w:name w:val="Char Char"/>
    <w:basedOn w:val="a"/>
    <w:rsid w:val="00A01D68"/>
    <w:pPr>
      <w:bidi w:val="0"/>
      <w:spacing w:after="160" w:line="240" w:lineRule="exact"/>
      <w:jc w:val="both"/>
    </w:pPr>
    <w:rPr>
      <w:rFonts w:ascii="Verdana" w:hAnsi="Verdana" w:cs="FrankRuehl"/>
      <w:noProof w:val="0"/>
      <w:sz w:val="16"/>
      <w:lang w:eastAsia="en-US" w:bidi="ar-SA"/>
    </w:rPr>
  </w:style>
  <w:style w:type="paragraph" w:styleId="a8">
    <w:name w:val="Balloon Text"/>
    <w:basedOn w:val="a"/>
    <w:semiHidden/>
    <w:rsid w:val="00BB2475"/>
    <w:rPr>
      <w:rFonts w:ascii="Tahoma" w:hAnsi="Tahoma" w:cs="Tahoma"/>
      <w:sz w:val="16"/>
      <w:szCs w:val="16"/>
    </w:rPr>
  </w:style>
  <w:style w:type="paragraph" w:styleId="a9">
    <w:name w:val="annotation text"/>
    <w:basedOn w:val="a"/>
    <w:semiHidden/>
    <w:rsid w:val="001771B7"/>
  </w:style>
  <w:style w:type="paragraph" w:styleId="NormalWeb">
    <w:name w:val="Normal (Web)"/>
    <w:basedOn w:val="a"/>
    <w:rsid w:val="00A370F8"/>
    <w:pPr>
      <w:bidi w:val="0"/>
      <w:spacing w:before="100" w:beforeAutospacing="1" w:after="100" w:afterAutospacing="1"/>
    </w:pPr>
    <w:rPr>
      <w:rFonts w:cs="Times New Roman"/>
      <w:noProof w:val="0"/>
      <w:sz w:val="24"/>
      <w:szCs w:val="24"/>
      <w:lang w:eastAsia="en-US"/>
    </w:rPr>
  </w:style>
  <w:style w:type="character" w:styleId="Hyperlink">
    <w:name w:val="Hyperlink"/>
    <w:unhideWhenUsed/>
    <w:rsid w:val="009C206A"/>
    <w:rPr>
      <w:color w:val="0000FF"/>
      <w:u w:val="single"/>
    </w:rPr>
  </w:style>
  <w:style w:type="paragraph" w:styleId="aa">
    <w:name w:val="List Paragraph"/>
    <w:basedOn w:val="a"/>
    <w:uiPriority w:val="34"/>
    <w:qFormat/>
    <w:rsid w:val="00007671"/>
    <w:pPr>
      <w:spacing w:after="200" w:line="276" w:lineRule="auto"/>
      <w:ind w:left="720"/>
      <w:contextualSpacing/>
    </w:pPr>
    <w:rPr>
      <w:rFonts w:ascii="Calibri" w:eastAsia="Calibri" w:hAnsi="Calibri" w:cs="Arial"/>
      <w:noProof w:val="0"/>
      <w:sz w:val="22"/>
      <w:szCs w:val="22"/>
      <w:lang w:eastAsia="en-US"/>
    </w:rPr>
  </w:style>
  <w:style w:type="character" w:customStyle="1" w:styleId="70">
    <w:name w:val="כותרת 7 תו"/>
    <w:link w:val="7"/>
    <w:semiHidden/>
    <w:rsid w:val="007C6F78"/>
    <w:rPr>
      <w:rFonts w:ascii="Calibri" w:eastAsia="Times New Roman" w:hAnsi="Calibri" w:cs="Arial"/>
      <w:noProof/>
      <w:sz w:val="24"/>
      <w:szCs w:val="24"/>
      <w:lang w:eastAsia="he-IL"/>
    </w:rPr>
  </w:style>
  <w:style w:type="paragraph" w:customStyle="1" w:styleId="HNormal">
    <w:name w:val="HNormal"/>
    <w:link w:val="HNormal0"/>
    <w:rsid w:val="00C47840"/>
    <w:pPr>
      <w:bidi/>
      <w:spacing w:after="120"/>
      <w:jc w:val="both"/>
    </w:pPr>
    <w:rPr>
      <w:rFonts w:cs="Times New Roman"/>
      <w:noProof/>
      <w:szCs w:val="24"/>
      <w:lang w:eastAsia="he-IL"/>
    </w:rPr>
  </w:style>
  <w:style w:type="character" w:customStyle="1" w:styleId="HNormal0">
    <w:name w:val="HNormal תו"/>
    <w:link w:val="HNormal"/>
    <w:locked/>
    <w:rsid w:val="00C47840"/>
    <w:rPr>
      <w:rFonts w:cs="Times New Roman"/>
      <w:noProof/>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330D17"/>
    <w:pPr>
      <w:bidi/>
    </w:pPr>
    <w:rPr>
      <w:noProof/>
      <w:lang w:eastAsia="he-IL"/>
    </w:rPr>
  </w:style>
  <w:style w:type="paragraph" w:styleId="1">
    <w:name w:val="heading 1"/>
    <w:basedOn w:val="a"/>
    <w:next w:val="a"/>
    <w:qFormat/>
    <w:rsid w:val="000B0A74"/>
    <w:pPr>
      <w:keepNext/>
      <w:outlineLvl w:val="0"/>
    </w:pPr>
    <w:rPr>
      <w:rFonts w:cs="David"/>
      <w:noProof w:val="0"/>
      <w:szCs w:val="26"/>
      <w:u w:val="single"/>
    </w:rPr>
  </w:style>
  <w:style w:type="paragraph" w:styleId="2">
    <w:name w:val="heading 2"/>
    <w:basedOn w:val="a"/>
    <w:next w:val="a"/>
    <w:qFormat/>
    <w:rsid w:val="00854F6D"/>
    <w:pPr>
      <w:keepNext/>
      <w:spacing w:before="240" w:after="60"/>
      <w:outlineLvl w:val="1"/>
    </w:pPr>
    <w:rPr>
      <w:rFonts w:ascii="Arial" w:hAnsi="Arial" w:cs="Arial"/>
      <w:b/>
      <w:bCs/>
      <w:i/>
      <w:iCs/>
      <w:noProof w:val="0"/>
      <w:sz w:val="28"/>
      <w:szCs w:val="28"/>
    </w:rPr>
  </w:style>
  <w:style w:type="paragraph" w:styleId="7">
    <w:name w:val="heading 7"/>
    <w:basedOn w:val="a"/>
    <w:next w:val="a"/>
    <w:link w:val="70"/>
    <w:semiHidden/>
    <w:unhideWhenUsed/>
    <w:qFormat/>
    <w:rsid w:val="007C6F78"/>
    <w:pPr>
      <w:spacing w:before="240" w:after="60"/>
      <w:outlineLvl w:val="6"/>
    </w:pPr>
    <w:rPr>
      <w:rFonts w:ascii="Calibri" w:hAnsi="Calibri" w:cs="Arial"/>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153"/>
        <w:tab w:val="right" w:pos="8306"/>
      </w:tabs>
    </w:pPr>
  </w:style>
  <w:style w:type="paragraph" w:styleId="a4">
    <w:name w:val="footer"/>
    <w:basedOn w:val="a"/>
    <w:pPr>
      <w:tabs>
        <w:tab w:val="center" w:pos="4153"/>
        <w:tab w:val="right" w:pos="8306"/>
      </w:tabs>
    </w:pPr>
  </w:style>
  <w:style w:type="paragraph" w:styleId="a5">
    <w:name w:val="Title"/>
    <w:basedOn w:val="a"/>
    <w:qFormat/>
    <w:rsid w:val="000B0A74"/>
    <w:pPr>
      <w:jc w:val="center"/>
    </w:pPr>
    <w:rPr>
      <w:rFonts w:cs="David"/>
      <w:b/>
      <w:bCs/>
      <w:noProof w:val="0"/>
      <w:szCs w:val="22"/>
      <w:lang w:eastAsia="en-US"/>
    </w:rPr>
  </w:style>
  <w:style w:type="paragraph" w:customStyle="1" w:styleId="msolistparagraph0">
    <w:name w:val="msolistparagraph"/>
    <w:basedOn w:val="a"/>
    <w:rsid w:val="00361FC2"/>
    <w:pPr>
      <w:ind w:left="720"/>
    </w:pPr>
    <w:rPr>
      <w:rFonts w:ascii="Calibri" w:hAnsi="Calibri" w:cs="Times New Roman"/>
      <w:noProof w:val="0"/>
      <w:sz w:val="22"/>
      <w:szCs w:val="22"/>
      <w:lang w:eastAsia="en-US"/>
    </w:rPr>
  </w:style>
  <w:style w:type="table" w:styleId="a6">
    <w:name w:val="Table Grid"/>
    <w:basedOn w:val="a1"/>
    <w:rsid w:val="001657B0"/>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Strong"/>
    <w:qFormat/>
    <w:rsid w:val="00B9322C"/>
    <w:rPr>
      <w:b/>
      <w:bCs/>
    </w:rPr>
  </w:style>
  <w:style w:type="paragraph" w:customStyle="1" w:styleId="CharChar">
    <w:name w:val="Char Char"/>
    <w:basedOn w:val="a"/>
    <w:rsid w:val="00A01D68"/>
    <w:pPr>
      <w:bidi w:val="0"/>
      <w:spacing w:after="160" w:line="240" w:lineRule="exact"/>
      <w:jc w:val="both"/>
    </w:pPr>
    <w:rPr>
      <w:rFonts w:ascii="Verdana" w:hAnsi="Verdana" w:cs="FrankRuehl"/>
      <w:noProof w:val="0"/>
      <w:sz w:val="16"/>
      <w:lang w:eastAsia="en-US" w:bidi="ar-SA"/>
    </w:rPr>
  </w:style>
  <w:style w:type="paragraph" w:styleId="a8">
    <w:name w:val="Balloon Text"/>
    <w:basedOn w:val="a"/>
    <w:semiHidden/>
    <w:rsid w:val="00BB2475"/>
    <w:rPr>
      <w:rFonts w:ascii="Tahoma" w:hAnsi="Tahoma" w:cs="Tahoma"/>
      <w:sz w:val="16"/>
      <w:szCs w:val="16"/>
    </w:rPr>
  </w:style>
  <w:style w:type="paragraph" w:styleId="a9">
    <w:name w:val="annotation text"/>
    <w:basedOn w:val="a"/>
    <w:semiHidden/>
    <w:rsid w:val="001771B7"/>
  </w:style>
  <w:style w:type="paragraph" w:styleId="NormalWeb">
    <w:name w:val="Normal (Web)"/>
    <w:basedOn w:val="a"/>
    <w:rsid w:val="00A370F8"/>
    <w:pPr>
      <w:bidi w:val="0"/>
      <w:spacing w:before="100" w:beforeAutospacing="1" w:after="100" w:afterAutospacing="1"/>
    </w:pPr>
    <w:rPr>
      <w:rFonts w:cs="Times New Roman"/>
      <w:noProof w:val="0"/>
      <w:sz w:val="24"/>
      <w:szCs w:val="24"/>
      <w:lang w:eastAsia="en-US"/>
    </w:rPr>
  </w:style>
  <w:style w:type="character" w:styleId="Hyperlink">
    <w:name w:val="Hyperlink"/>
    <w:unhideWhenUsed/>
    <w:rsid w:val="009C206A"/>
    <w:rPr>
      <w:color w:val="0000FF"/>
      <w:u w:val="single"/>
    </w:rPr>
  </w:style>
  <w:style w:type="paragraph" w:styleId="aa">
    <w:name w:val="List Paragraph"/>
    <w:basedOn w:val="a"/>
    <w:uiPriority w:val="34"/>
    <w:qFormat/>
    <w:rsid w:val="00007671"/>
    <w:pPr>
      <w:spacing w:after="200" w:line="276" w:lineRule="auto"/>
      <w:ind w:left="720"/>
      <w:contextualSpacing/>
    </w:pPr>
    <w:rPr>
      <w:rFonts w:ascii="Calibri" w:eastAsia="Calibri" w:hAnsi="Calibri" w:cs="Arial"/>
      <w:noProof w:val="0"/>
      <w:sz w:val="22"/>
      <w:szCs w:val="22"/>
      <w:lang w:eastAsia="en-US"/>
    </w:rPr>
  </w:style>
  <w:style w:type="character" w:customStyle="1" w:styleId="70">
    <w:name w:val="כותרת 7 תו"/>
    <w:link w:val="7"/>
    <w:semiHidden/>
    <w:rsid w:val="007C6F78"/>
    <w:rPr>
      <w:rFonts w:ascii="Calibri" w:eastAsia="Times New Roman" w:hAnsi="Calibri" w:cs="Arial"/>
      <w:noProof/>
      <w:sz w:val="24"/>
      <w:szCs w:val="24"/>
      <w:lang w:eastAsia="he-IL"/>
    </w:rPr>
  </w:style>
  <w:style w:type="paragraph" w:customStyle="1" w:styleId="HNormal">
    <w:name w:val="HNormal"/>
    <w:link w:val="HNormal0"/>
    <w:rsid w:val="00C47840"/>
    <w:pPr>
      <w:bidi/>
      <w:spacing w:after="120"/>
      <w:jc w:val="both"/>
    </w:pPr>
    <w:rPr>
      <w:rFonts w:cs="Times New Roman"/>
      <w:noProof/>
      <w:szCs w:val="24"/>
      <w:lang w:eastAsia="he-IL"/>
    </w:rPr>
  </w:style>
  <w:style w:type="character" w:customStyle="1" w:styleId="HNormal0">
    <w:name w:val="HNormal תו"/>
    <w:link w:val="HNormal"/>
    <w:locked/>
    <w:rsid w:val="00C47840"/>
    <w:rPr>
      <w:rFonts w:cs="Times New Roman"/>
      <w:noProof/>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286117">
      <w:bodyDiv w:val="1"/>
      <w:marLeft w:val="0"/>
      <w:marRight w:val="0"/>
      <w:marTop w:val="0"/>
      <w:marBottom w:val="0"/>
      <w:divBdr>
        <w:top w:val="none" w:sz="0" w:space="0" w:color="auto"/>
        <w:left w:val="none" w:sz="0" w:space="0" w:color="auto"/>
        <w:bottom w:val="none" w:sz="0" w:space="0" w:color="auto"/>
        <w:right w:val="none" w:sz="0" w:space="0" w:color="auto"/>
      </w:divBdr>
      <w:divsChild>
        <w:div w:id="490217083">
          <w:marLeft w:val="0"/>
          <w:marRight w:val="0"/>
          <w:marTop w:val="0"/>
          <w:marBottom w:val="0"/>
          <w:divBdr>
            <w:top w:val="none" w:sz="0" w:space="0" w:color="auto"/>
            <w:left w:val="none" w:sz="0" w:space="0" w:color="auto"/>
            <w:bottom w:val="none" w:sz="0" w:space="0" w:color="auto"/>
            <w:right w:val="none" w:sz="0" w:space="0" w:color="auto"/>
          </w:divBdr>
        </w:div>
        <w:div w:id="1997027629">
          <w:marLeft w:val="0"/>
          <w:marRight w:val="0"/>
          <w:marTop w:val="0"/>
          <w:marBottom w:val="0"/>
          <w:divBdr>
            <w:top w:val="none" w:sz="0" w:space="0" w:color="auto"/>
            <w:left w:val="none" w:sz="0" w:space="0" w:color="auto"/>
            <w:bottom w:val="none" w:sz="0" w:space="0" w:color="auto"/>
            <w:right w:val="none" w:sz="0" w:space="0" w:color="auto"/>
          </w:divBdr>
        </w:div>
      </w:divsChild>
    </w:div>
    <w:div w:id="34235145">
      <w:bodyDiv w:val="1"/>
      <w:marLeft w:val="0"/>
      <w:marRight w:val="0"/>
      <w:marTop w:val="0"/>
      <w:marBottom w:val="0"/>
      <w:divBdr>
        <w:top w:val="none" w:sz="0" w:space="0" w:color="auto"/>
        <w:left w:val="none" w:sz="0" w:space="0" w:color="auto"/>
        <w:bottom w:val="none" w:sz="0" w:space="0" w:color="auto"/>
        <w:right w:val="none" w:sz="0" w:space="0" w:color="auto"/>
      </w:divBdr>
    </w:div>
    <w:div w:id="75907870">
      <w:bodyDiv w:val="1"/>
      <w:marLeft w:val="0"/>
      <w:marRight w:val="0"/>
      <w:marTop w:val="0"/>
      <w:marBottom w:val="0"/>
      <w:divBdr>
        <w:top w:val="none" w:sz="0" w:space="0" w:color="auto"/>
        <w:left w:val="none" w:sz="0" w:space="0" w:color="auto"/>
        <w:bottom w:val="none" w:sz="0" w:space="0" w:color="auto"/>
        <w:right w:val="none" w:sz="0" w:space="0" w:color="auto"/>
      </w:divBdr>
    </w:div>
    <w:div w:id="92823178">
      <w:bodyDiv w:val="1"/>
      <w:marLeft w:val="0"/>
      <w:marRight w:val="0"/>
      <w:marTop w:val="0"/>
      <w:marBottom w:val="0"/>
      <w:divBdr>
        <w:top w:val="none" w:sz="0" w:space="0" w:color="auto"/>
        <w:left w:val="none" w:sz="0" w:space="0" w:color="auto"/>
        <w:bottom w:val="none" w:sz="0" w:space="0" w:color="auto"/>
        <w:right w:val="none" w:sz="0" w:space="0" w:color="auto"/>
      </w:divBdr>
    </w:div>
    <w:div w:id="120999046">
      <w:bodyDiv w:val="1"/>
      <w:marLeft w:val="0"/>
      <w:marRight w:val="0"/>
      <w:marTop w:val="0"/>
      <w:marBottom w:val="0"/>
      <w:divBdr>
        <w:top w:val="none" w:sz="0" w:space="0" w:color="auto"/>
        <w:left w:val="none" w:sz="0" w:space="0" w:color="auto"/>
        <w:bottom w:val="none" w:sz="0" w:space="0" w:color="auto"/>
        <w:right w:val="none" w:sz="0" w:space="0" w:color="auto"/>
      </w:divBdr>
      <w:divsChild>
        <w:div w:id="1927688325">
          <w:marLeft w:val="0"/>
          <w:marRight w:val="0"/>
          <w:marTop w:val="0"/>
          <w:marBottom w:val="0"/>
          <w:divBdr>
            <w:top w:val="none" w:sz="0" w:space="0" w:color="auto"/>
            <w:left w:val="none" w:sz="0" w:space="0" w:color="auto"/>
            <w:bottom w:val="none" w:sz="0" w:space="0" w:color="auto"/>
            <w:right w:val="none" w:sz="0" w:space="0" w:color="auto"/>
          </w:divBdr>
          <w:divsChild>
            <w:div w:id="689912746">
              <w:marLeft w:val="0"/>
              <w:marRight w:val="0"/>
              <w:marTop w:val="0"/>
              <w:marBottom w:val="0"/>
              <w:divBdr>
                <w:top w:val="none" w:sz="0" w:space="0" w:color="auto"/>
                <w:left w:val="none" w:sz="0" w:space="0" w:color="auto"/>
                <w:bottom w:val="none" w:sz="0" w:space="0" w:color="auto"/>
                <w:right w:val="none" w:sz="0" w:space="0" w:color="auto"/>
              </w:divBdr>
              <w:divsChild>
                <w:div w:id="2071682696">
                  <w:marLeft w:val="0"/>
                  <w:marRight w:val="0"/>
                  <w:marTop w:val="0"/>
                  <w:marBottom w:val="0"/>
                  <w:divBdr>
                    <w:top w:val="none" w:sz="0" w:space="0" w:color="auto"/>
                    <w:left w:val="none" w:sz="0" w:space="0" w:color="auto"/>
                    <w:bottom w:val="none" w:sz="0" w:space="0" w:color="auto"/>
                    <w:right w:val="none" w:sz="0" w:space="0" w:color="auto"/>
                  </w:divBdr>
                  <w:divsChild>
                    <w:div w:id="159660784">
                      <w:marLeft w:val="0"/>
                      <w:marRight w:val="0"/>
                      <w:marTop w:val="0"/>
                      <w:marBottom w:val="0"/>
                      <w:divBdr>
                        <w:top w:val="none" w:sz="0" w:space="0" w:color="auto"/>
                        <w:left w:val="none" w:sz="0" w:space="0" w:color="auto"/>
                        <w:bottom w:val="none" w:sz="0" w:space="0" w:color="auto"/>
                        <w:right w:val="none" w:sz="0" w:space="0" w:color="auto"/>
                      </w:divBdr>
                    </w:div>
                    <w:div w:id="540284185">
                      <w:marLeft w:val="0"/>
                      <w:marRight w:val="0"/>
                      <w:marTop w:val="0"/>
                      <w:marBottom w:val="0"/>
                      <w:divBdr>
                        <w:top w:val="none" w:sz="0" w:space="0" w:color="auto"/>
                        <w:left w:val="none" w:sz="0" w:space="0" w:color="auto"/>
                        <w:bottom w:val="none" w:sz="0" w:space="0" w:color="auto"/>
                        <w:right w:val="none" w:sz="0" w:space="0" w:color="auto"/>
                      </w:divBdr>
                    </w:div>
                    <w:div w:id="1101686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30359917">
      <w:bodyDiv w:val="1"/>
      <w:marLeft w:val="0"/>
      <w:marRight w:val="0"/>
      <w:marTop w:val="0"/>
      <w:marBottom w:val="0"/>
      <w:divBdr>
        <w:top w:val="none" w:sz="0" w:space="0" w:color="auto"/>
        <w:left w:val="none" w:sz="0" w:space="0" w:color="auto"/>
        <w:bottom w:val="none" w:sz="0" w:space="0" w:color="auto"/>
        <w:right w:val="none" w:sz="0" w:space="0" w:color="auto"/>
      </w:divBdr>
      <w:divsChild>
        <w:div w:id="748500456">
          <w:marLeft w:val="0"/>
          <w:marRight w:val="0"/>
          <w:marTop w:val="0"/>
          <w:marBottom w:val="0"/>
          <w:divBdr>
            <w:top w:val="none" w:sz="0" w:space="0" w:color="auto"/>
            <w:left w:val="none" w:sz="0" w:space="0" w:color="auto"/>
            <w:bottom w:val="none" w:sz="0" w:space="0" w:color="auto"/>
            <w:right w:val="none" w:sz="0" w:space="0" w:color="auto"/>
          </w:divBdr>
        </w:div>
      </w:divsChild>
    </w:div>
    <w:div w:id="310210520">
      <w:bodyDiv w:val="1"/>
      <w:marLeft w:val="0"/>
      <w:marRight w:val="0"/>
      <w:marTop w:val="0"/>
      <w:marBottom w:val="0"/>
      <w:divBdr>
        <w:top w:val="none" w:sz="0" w:space="0" w:color="auto"/>
        <w:left w:val="none" w:sz="0" w:space="0" w:color="auto"/>
        <w:bottom w:val="none" w:sz="0" w:space="0" w:color="auto"/>
        <w:right w:val="none" w:sz="0" w:space="0" w:color="auto"/>
      </w:divBdr>
    </w:div>
    <w:div w:id="421462148">
      <w:bodyDiv w:val="1"/>
      <w:marLeft w:val="0"/>
      <w:marRight w:val="0"/>
      <w:marTop w:val="0"/>
      <w:marBottom w:val="0"/>
      <w:divBdr>
        <w:top w:val="none" w:sz="0" w:space="0" w:color="auto"/>
        <w:left w:val="none" w:sz="0" w:space="0" w:color="auto"/>
        <w:bottom w:val="none" w:sz="0" w:space="0" w:color="auto"/>
        <w:right w:val="none" w:sz="0" w:space="0" w:color="auto"/>
      </w:divBdr>
    </w:div>
    <w:div w:id="424544851">
      <w:bodyDiv w:val="1"/>
      <w:marLeft w:val="0"/>
      <w:marRight w:val="0"/>
      <w:marTop w:val="0"/>
      <w:marBottom w:val="0"/>
      <w:divBdr>
        <w:top w:val="none" w:sz="0" w:space="0" w:color="auto"/>
        <w:left w:val="none" w:sz="0" w:space="0" w:color="auto"/>
        <w:bottom w:val="none" w:sz="0" w:space="0" w:color="auto"/>
        <w:right w:val="none" w:sz="0" w:space="0" w:color="auto"/>
      </w:divBdr>
    </w:div>
    <w:div w:id="478767153">
      <w:bodyDiv w:val="1"/>
      <w:marLeft w:val="0"/>
      <w:marRight w:val="0"/>
      <w:marTop w:val="0"/>
      <w:marBottom w:val="0"/>
      <w:divBdr>
        <w:top w:val="none" w:sz="0" w:space="0" w:color="auto"/>
        <w:left w:val="none" w:sz="0" w:space="0" w:color="auto"/>
        <w:bottom w:val="none" w:sz="0" w:space="0" w:color="auto"/>
        <w:right w:val="none" w:sz="0" w:space="0" w:color="auto"/>
      </w:divBdr>
    </w:div>
    <w:div w:id="492523887">
      <w:bodyDiv w:val="1"/>
      <w:marLeft w:val="0"/>
      <w:marRight w:val="0"/>
      <w:marTop w:val="0"/>
      <w:marBottom w:val="0"/>
      <w:divBdr>
        <w:top w:val="none" w:sz="0" w:space="0" w:color="auto"/>
        <w:left w:val="none" w:sz="0" w:space="0" w:color="auto"/>
        <w:bottom w:val="none" w:sz="0" w:space="0" w:color="auto"/>
        <w:right w:val="none" w:sz="0" w:space="0" w:color="auto"/>
      </w:divBdr>
      <w:divsChild>
        <w:div w:id="1699113205">
          <w:marLeft w:val="0"/>
          <w:marRight w:val="0"/>
          <w:marTop w:val="0"/>
          <w:marBottom w:val="0"/>
          <w:divBdr>
            <w:top w:val="none" w:sz="0" w:space="0" w:color="auto"/>
            <w:left w:val="none" w:sz="0" w:space="0" w:color="auto"/>
            <w:bottom w:val="none" w:sz="0" w:space="0" w:color="auto"/>
            <w:right w:val="none" w:sz="0" w:space="0" w:color="auto"/>
          </w:divBdr>
        </w:div>
      </w:divsChild>
    </w:div>
    <w:div w:id="517351099">
      <w:bodyDiv w:val="1"/>
      <w:marLeft w:val="0"/>
      <w:marRight w:val="0"/>
      <w:marTop w:val="0"/>
      <w:marBottom w:val="0"/>
      <w:divBdr>
        <w:top w:val="none" w:sz="0" w:space="0" w:color="auto"/>
        <w:left w:val="none" w:sz="0" w:space="0" w:color="auto"/>
        <w:bottom w:val="none" w:sz="0" w:space="0" w:color="auto"/>
        <w:right w:val="none" w:sz="0" w:space="0" w:color="auto"/>
      </w:divBdr>
      <w:divsChild>
        <w:div w:id="1048071901">
          <w:marLeft w:val="0"/>
          <w:marRight w:val="0"/>
          <w:marTop w:val="0"/>
          <w:marBottom w:val="0"/>
          <w:divBdr>
            <w:top w:val="none" w:sz="0" w:space="0" w:color="auto"/>
            <w:left w:val="none" w:sz="0" w:space="0" w:color="auto"/>
            <w:bottom w:val="none" w:sz="0" w:space="0" w:color="auto"/>
            <w:right w:val="none" w:sz="0" w:space="0" w:color="auto"/>
          </w:divBdr>
        </w:div>
      </w:divsChild>
    </w:div>
    <w:div w:id="628364716">
      <w:bodyDiv w:val="1"/>
      <w:marLeft w:val="0"/>
      <w:marRight w:val="0"/>
      <w:marTop w:val="0"/>
      <w:marBottom w:val="0"/>
      <w:divBdr>
        <w:top w:val="none" w:sz="0" w:space="0" w:color="auto"/>
        <w:left w:val="none" w:sz="0" w:space="0" w:color="auto"/>
        <w:bottom w:val="none" w:sz="0" w:space="0" w:color="auto"/>
        <w:right w:val="none" w:sz="0" w:space="0" w:color="auto"/>
      </w:divBdr>
    </w:div>
    <w:div w:id="676425345">
      <w:bodyDiv w:val="1"/>
      <w:marLeft w:val="0"/>
      <w:marRight w:val="0"/>
      <w:marTop w:val="0"/>
      <w:marBottom w:val="0"/>
      <w:divBdr>
        <w:top w:val="none" w:sz="0" w:space="0" w:color="auto"/>
        <w:left w:val="none" w:sz="0" w:space="0" w:color="auto"/>
        <w:bottom w:val="none" w:sz="0" w:space="0" w:color="auto"/>
        <w:right w:val="none" w:sz="0" w:space="0" w:color="auto"/>
      </w:divBdr>
    </w:div>
    <w:div w:id="712925658">
      <w:bodyDiv w:val="1"/>
      <w:marLeft w:val="0"/>
      <w:marRight w:val="0"/>
      <w:marTop w:val="0"/>
      <w:marBottom w:val="0"/>
      <w:divBdr>
        <w:top w:val="none" w:sz="0" w:space="0" w:color="auto"/>
        <w:left w:val="none" w:sz="0" w:space="0" w:color="auto"/>
        <w:bottom w:val="none" w:sz="0" w:space="0" w:color="auto"/>
        <w:right w:val="none" w:sz="0" w:space="0" w:color="auto"/>
      </w:divBdr>
    </w:div>
    <w:div w:id="803426637">
      <w:bodyDiv w:val="1"/>
      <w:marLeft w:val="0"/>
      <w:marRight w:val="0"/>
      <w:marTop w:val="0"/>
      <w:marBottom w:val="0"/>
      <w:divBdr>
        <w:top w:val="none" w:sz="0" w:space="0" w:color="auto"/>
        <w:left w:val="none" w:sz="0" w:space="0" w:color="auto"/>
        <w:bottom w:val="none" w:sz="0" w:space="0" w:color="auto"/>
        <w:right w:val="none" w:sz="0" w:space="0" w:color="auto"/>
      </w:divBdr>
    </w:div>
    <w:div w:id="816266440">
      <w:bodyDiv w:val="1"/>
      <w:marLeft w:val="0"/>
      <w:marRight w:val="0"/>
      <w:marTop w:val="0"/>
      <w:marBottom w:val="0"/>
      <w:divBdr>
        <w:top w:val="none" w:sz="0" w:space="0" w:color="auto"/>
        <w:left w:val="none" w:sz="0" w:space="0" w:color="auto"/>
        <w:bottom w:val="none" w:sz="0" w:space="0" w:color="auto"/>
        <w:right w:val="none" w:sz="0" w:space="0" w:color="auto"/>
      </w:divBdr>
    </w:div>
    <w:div w:id="821041485">
      <w:bodyDiv w:val="1"/>
      <w:marLeft w:val="0"/>
      <w:marRight w:val="0"/>
      <w:marTop w:val="0"/>
      <w:marBottom w:val="0"/>
      <w:divBdr>
        <w:top w:val="none" w:sz="0" w:space="0" w:color="auto"/>
        <w:left w:val="none" w:sz="0" w:space="0" w:color="auto"/>
        <w:bottom w:val="none" w:sz="0" w:space="0" w:color="auto"/>
        <w:right w:val="none" w:sz="0" w:space="0" w:color="auto"/>
      </w:divBdr>
    </w:div>
    <w:div w:id="856962357">
      <w:bodyDiv w:val="1"/>
      <w:marLeft w:val="0"/>
      <w:marRight w:val="0"/>
      <w:marTop w:val="0"/>
      <w:marBottom w:val="0"/>
      <w:divBdr>
        <w:top w:val="none" w:sz="0" w:space="0" w:color="auto"/>
        <w:left w:val="none" w:sz="0" w:space="0" w:color="auto"/>
        <w:bottom w:val="none" w:sz="0" w:space="0" w:color="auto"/>
        <w:right w:val="none" w:sz="0" w:space="0" w:color="auto"/>
      </w:divBdr>
    </w:div>
    <w:div w:id="857353432">
      <w:bodyDiv w:val="1"/>
      <w:marLeft w:val="0"/>
      <w:marRight w:val="0"/>
      <w:marTop w:val="0"/>
      <w:marBottom w:val="0"/>
      <w:divBdr>
        <w:top w:val="none" w:sz="0" w:space="0" w:color="auto"/>
        <w:left w:val="none" w:sz="0" w:space="0" w:color="auto"/>
        <w:bottom w:val="none" w:sz="0" w:space="0" w:color="auto"/>
        <w:right w:val="none" w:sz="0" w:space="0" w:color="auto"/>
      </w:divBdr>
    </w:div>
    <w:div w:id="877425437">
      <w:bodyDiv w:val="1"/>
      <w:marLeft w:val="0"/>
      <w:marRight w:val="0"/>
      <w:marTop w:val="0"/>
      <w:marBottom w:val="0"/>
      <w:divBdr>
        <w:top w:val="none" w:sz="0" w:space="0" w:color="auto"/>
        <w:left w:val="none" w:sz="0" w:space="0" w:color="auto"/>
        <w:bottom w:val="none" w:sz="0" w:space="0" w:color="auto"/>
        <w:right w:val="none" w:sz="0" w:space="0" w:color="auto"/>
      </w:divBdr>
    </w:div>
    <w:div w:id="962077588">
      <w:bodyDiv w:val="1"/>
      <w:marLeft w:val="0"/>
      <w:marRight w:val="0"/>
      <w:marTop w:val="0"/>
      <w:marBottom w:val="0"/>
      <w:divBdr>
        <w:top w:val="none" w:sz="0" w:space="0" w:color="auto"/>
        <w:left w:val="none" w:sz="0" w:space="0" w:color="auto"/>
        <w:bottom w:val="none" w:sz="0" w:space="0" w:color="auto"/>
        <w:right w:val="none" w:sz="0" w:space="0" w:color="auto"/>
      </w:divBdr>
    </w:div>
    <w:div w:id="1031340996">
      <w:bodyDiv w:val="1"/>
      <w:marLeft w:val="0"/>
      <w:marRight w:val="0"/>
      <w:marTop w:val="0"/>
      <w:marBottom w:val="0"/>
      <w:divBdr>
        <w:top w:val="none" w:sz="0" w:space="0" w:color="auto"/>
        <w:left w:val="none" w:sz="0" w:space="0" w:color="auto"/>
        <w:bottom w:val="none" w:sz="0" w:space="0" w:color="auto"/>
        <w:right w:val="none" w:sz="0" w:space="0" w:color="auto"/>
      </w:divBdr>
    </w:div>
    <w:div w:id="1135947625">
      <w:bodyDiv w:val="1"/>
      <w:marLeft w:val="0"/>
      <w:marRight w:val="0"/>
      <w:marTop w:val="0"/>
      <w:marBottom w:val="0"/>
      <w:divBdr>
        <w:top w:val="none" w:sz="0" w:space="0" w:color="auto"/>
        <w:left w:val="none" w:sz="0" w:space="0" w:color="auto"/>
        <w:bottom w:val="none" w:sz="0" w:space="0" w:color="auto"/>
        <w:right w:val="none" w:sz="0" w:space="0" w:color="auto"/>
      </w:divBdr>
    </w:div>
    <w:div w:id="1247880770">
      <w:bodyDiv w:val="1"/>
      <w:marLeft w:val="0"/>
      <w:marRight w:val="0"/>
      <w:marTop w:val="0"/>
      <w:marBottom w:val="0"/>
      <w:divBdr>
        <w:top w:val="none" w:sz="0" w:space="0" w:color="auto"/>
        <w:left w:val="none" w:sz="0" w:space="0" w:color="auto"/>
        <w:bottom w:val="none" w:sz="0" w:space="0" w:color="auto"/>
        <w:right w:val="none" w:sz="0" w:space="0" w:color="auto"/>
      </w:divBdr>
      <w:divsChild>
        <w:div w:id="512187420">
          <w:marLeft w:val="0"/>
          <w:marRight w:val="0"/>
          <w:marTop w:val="0"/>
          <w:marBottom w:val="0"/>
          <w:divBdr>
            <w:top w:val="none" w:sz="0" w:space="0" w:color="auto"/>
            <w:left w:val="none" w:sz="0" w:space="0" w:color="auto"/>
            <w:bottom w:val="none" w:sz="0" w:space="0" w:color="auto"/>
            <w:right w:val="none" w:sz="0" w:space="0" w:color="auto"/>
          </w:divBdr>
          <w:divsChild>
            <w:div w:id="1269043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9135250">
      <w:bodyDiv w:val="1"/>
      <w:marLeft w:val="0"/>
      <w:marRight w:val="0"/>
      <w:marTop w:val="0"/>
      <w:marBottom w:val="0"/>
      <w:divBdr>
        <w:top w:val="none" w:sz="0" w:space="0" w:color="auto"/>
        <w:left w:val="none" w:sz="0" w:space="0" w:color="auto"/>
        <w:bottom w:val="none" w:sz="0" w:space="0" w:color="auto"/>
        <w:right w:val="none" w:sz="0" w:space="0" w:color="auto"/>
      </w:divBdr>
    </w:div>
    <w:div w:id="1450470279">
      <w:bodyDiv w:val="1"/>
      <w:marLeft w:val="0"/>
      <w:marRight w:val="0"/>
      <w:marTop w:val="0"/>
      <w:marBottom w:val="0"/>
      <w:divBdr>
        <w:top w:val="none" w:sz="0" w:space="0" w:color="auto"/>
        <w:left w:val="none" w:sz="0" w:space="0" w:color="auto"/>
        <w:bottom w:val="none" w:sz="0" w:space="0" w:color="auto"/>
        <w:right w:val="none" w:sz="0" w:space="0" w:color="auto"/>
      </w:divBdr>
    </w:div>
    <w:div w:id="1606158747">
      <w:bodyDiv w:val="1"/>
      <w:marLeft w:val="0"/>
      <w:marRight w:val="0"/>
      <w:marTop w:val="0"/>
      <w:marBottom w:val="0"/>
      <w:divBdr>
        <w:top w:val="none" w:sz="0" w:space="0" w:color="auto"/>
        <w:left w:val="none" w:sz="0" w:space="0" w:color="auto"/>
        <w:bottom w:val="none" w:sz="0" w:space="0" w:color="auto"/>
        <w:right w:val="none" w:sz="0" w:space="0" w:color="auto"/>
      </w:divBdr>
      <w:divsChild>
        <w:div w:id="136188024">
          <w:marLeft w:val="0"/>
          <w:marRight w:val="0"/>
          <w:marTop w:val="0"/>
          <w:marBottom w:val="0"/>
          <w:divBdr>
            <w:top w:val="none" w:sz="0" w:space="0" w:color="auto"/>
            <w:left w:val="none" w:sz="0" w:space="0" w:color="auto"/>
            <w:bottom w:val="none" w:sz="0" w:space="0" w:color="auto"/>
            <w:right w:val="none" w:sz="0" w:space="0" w:color="auto"/>
          </w:divBdr>
          <w:divsChild>
            <w:div w:id="1399548805">
              <w:marLeft w:val="0"/>
              <w:marRight w:val="0"/>
              <w:marTop w:val="0"/>
              <w:marBottom w:val="0"/>
              <w:divBdr>
                <w:top w:val="none" w:sz="0" w:space="0" w:color="auto"/>
                <w:left w:val="none" w:sz="0" w:space="0" w:color="auto"/>
                <w:bottom w:val="none" w:sz="0" w:space="0" w:color="auto"/>
                <w:right w:val="none" w:sz="0" w:space="0" w:color="auto"/>
              </w:divBdr>
              <w:divsChild>
                <w:div w:id="1972056280">
                  <w:marLeft w:val="0"/>
                  <w:marRight w:val="0"/>
                  <w:marTop w:val="0"/>
                  <w:marBottom w:val="0"/>
                  <w:divBdr>
                    <w:top w:val="none" w:sz="0" w:space="0" w:color="auto"/>
                    <w:left w:val="none" w:sz="0" w:space="0" w:color="auto"/>
                    <w:bottom w:val="none" w:sz="0" w:space="0" w:color="auto"/>
                    <w:right w:val="none" w:sz="0" w:space="0" w:color="auto"/>
                  </w:divBdr>
                  <w:divsChild>
                    <w:div w:id="2034502480">
                      <w:marLeft w:val="0"/>
                      <w:marRight w:val="0"/>
                      <w:marTop w:val="0"/>
                      <w:marBottom w:val="0"/>
                      <w:divBdr>
                        <w:top w:val="none" w:sz="0" w:space="0" w:color="auto"/>
                        <w:left w:val="none" w:sz="0" w:space="0" w:color="auto"/>
                        <w:bottom w:val="none" w:sz="0" w:space="0" w:color="auto"/>
                        <w:right w:val="none" w:sz="0" w:space="0" w:color="auto"/>
                      </w:divBdr>
                    </w:div>
                    <w:div w:id="2108769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0562218">
      <w:bodyDiv w:val="1"/>
      <w:marLeft w:val="0"/>
      <w:marRight w:val="0"/>
      <w:marTop w:val="0"/>
      <w:marBottom w:val="0"/>
      <w:divBdr>
        <w:top w:val="none" w:sz="0" w:space="0" w:color="auto"/>
        <w:left w:val="none" w:sz="0" w:space="0" w:color="auto"/>
        <w:bottom w:val="none" w:sz="0" w:space="0" w:color="auto"/>
        <w:right w:val="none" w:sz="0" w:space="0" w:color="auto"/>
      </w:divBdr>
    </w:div>
    <w:div w:id="1804955301">
      <w:bodyDiv w:val="1"/>
      <w:marLeft w:val="0"/>
      <w:marRight w:val="0"/>
      <w:marTop w:val="0"/>
      <w:marBottom w:val="0"/>
      <w:divBdr>
        <w:top w:val="none" w:sz="0" w:space="0" w:color="auto"/>
        <w:left w:val="none" w:sz="0" w:space="0" w:color="auto"/>
        <w:bottom w:val="none" w:sz="0" w:space="0" w:color="auto"/>
        <w:right w:val="none" w:sz="0" w:space="0" w:color="auto"/>
      </w:divBdr>
    </w:div>
    <w:div w:id="1838960343">
      <w:bodyDiv w:val="1"/>
      <w:marLeft w:val="0"/>
      <w:marRight w:val="0"/>
      <w:marTop w:val="0"/>
      <w:marBottom w:val="0"/>
      <w:divBdr>
        <w:top w:val="none" w:sz="0" w:space="0" w:color="auto"/>
        <w:left w:val="none" w:sz="0" w:space="0" w:color="auto"/>
        <w:bottom w:val="none" w:sz="0" w:space="0" w:color="auto"/>
        <w:right w:val="none" w:sz="0" w:space="0" w:color="auto"/>
      </w:divBdr>
    </w:div>
    <w:div w:id="20506426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RonitZu\Application%20Data\Microsoft\Templates\&#1500;&#1493;&#1490;&#1493;%20&#1495;&#1491;&#1513;.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21A4C2-A499-4A50-B29A-4403259D88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לוגו חדש</Template>
  <TotalTime>1</TotalTime>
  <Pages>5</Pages>
  <Words>1075</Words>
  <Characters>5429</Characters>
  <Application>Microsoft Office Word</Application>
  <DocSecurity>4</DocSecurity>
  <Lines>45</Lines>
  <Paragraphs>12</Paragraphs>
  <ScaleCrop>false</ScaleCrop>
  <HeadingPairs>
    <vt:vector size="2" baseType="variant">
      <vt:variant>
        <vt:lpstr>שם</vt:lpstr>
      </vt:variant>
      <vt:variant>
        <vt:i4>1</vt:i4>
      </vt:variant>
    </vt:vector>
  </HeadingPairs>
  <TitlesOfParts>
    <vt:vector size="1" baseType="lpstr">
      <vt:lpstr>‏כ"ג תשרי תשס"ט</vt:lpstr>
    </vt:vector>
  </TitlesOfParts>
  <Company>MOLSA</Company>
  <LinksUpToDate>false</LinksUpToDate>
  <CharactersWithSpaces>6492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‏כ"ג תשרי תשס"ט</dc:title>
  <dc:creator>RonitzU</dc:creator>
  <cp:lastModifiedBy>בת אל כהן</cp:lastModifiedBy>
  <cp:revision>2</cp:revision>
  <cp:lastPrinted>2014-03-19T07:27:00Z</cp:lastPrinted>
  <dcterms:created xsi:type="dcterms:W3CDTF">2014-10-23T09:19:00Z</dcterms:created>
  <dcterms:modified xsi:type="dcterms:W3CDTF">2014-10-23T09:19:00Z</dcterms:modified>
</cp:coreProperties>
</file>